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2D" w:rsidRDefault="00541ECB" w:rsidP="00E3350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F1D45" wp14:editId="0552C5F9">
                <wp:simplePos x="0" y="0"/>
                <wp:positionH relativeFrom="column">
                  <wp:posOffset>-328930</wp:posOffset>
                </wp:positionH>
                <wp:positionV relativeFrom="paragraph">
                  <wp:posOffset>851535</wp:posOffset>
                </wp:positionV>
                <wp:extent cx="1981200" cy="5305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DC5" w:rsidRPr="007750DA" w:rsidRDefault="00E27D7F" w:rsidP="007750DA">
                            <w:pPr>
                              <w:spacing w:before="24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The </w:t>
                            </w:r>
                            <w:r w:rsidR="001B0968" w:rsidRPr="007750DA">
                              <w:rPr>
                                <w:rFonts w:ascii="Tahoma" w:hAnsi="Tahoma" w:cs="Tahoma"/>
                              </w:rPr>
                              <w:t>Perpetra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tor Outreach Service is now well into its 2</w:t>
                            </w:r>
                            <w:r w:rsidRPr="00E27D7F">
                              <w:rPr>
                                <w:rFonts w:ascii="Tahoma" w:hAnsi="Tahoma" w:cs="Tahoma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year. We are working throughout </w:t>
                            </w:r>
                            <w:r w:rsidR="001B0968" w:rsidRPr="007750DA">
                              <w:rPr>
                                <w:rFonts w:ascii="Tahoma" w:hAnsi="Tahoma" w:cs="Tahoma"/>
                              </w:rPr>
                              <w:t>Southend, Essex and Thurrock</w:t>
                            </w:r>
                            <w:r w:rsidR="00107527" w:rsidRPr="007750DA">
                              <w:rPr>
                                <w:rFonts w:ascii="Tahoma" w:hAnsi="Tahoma" w:cs="Tahoma"/>
                              </w:rPr>
                              <w:t xml:space="preserve"> as part of the </w:t>
                            </w:r>
                            <w:r w:rsidR="00825731" w:rsidRPr="007750DA">
                              <w:rPr>
                                <w:rFonts w:ascii="Tahoma" w:hAnsi="Tahoma" w:cs="Tahoma"/>
                              </w:rPr>
                              <w:t xml:space="preserve">multi-agency </w:t>
                            </w:r>
                            <w:r w:rsidR="00107527" w:rsidRPr="007750DA">
                              <w:rPr>
                                <w:rFonts w:ascii="Tahoma" w:hAnsi="Tahoma" w:cs="Tahoma"/>
                              </w:rPr>
                              <w:t>V</w:t>
                            </w:r>
                            <w:r w:rsidR="0031207A" w:rsidRPr="007750DA">
                              <w:rPr>
                                <w:rFonts w:ascii="Tahoma" w:hAnsi="Tahoma" w:cs="Tahoma"/>
                              </w:rPr>
                              <w:t xml:space="preserve">iolence </w:t>
                            </w:r>
                            <w:r w:rsidR="00107527" w:rsidRPr="007750DA">
                              <w:rPr>
                                <w:rFonts w:ascii="Tahoma" w:hAnsi="Tahoma" w:cs="Tahoma"/>
                              </w:rPr>
                              <w:t>A</w:t>
                            </w:r>
                            <w:r w:rsidR="0031207A" w:rsidRPr="007750DA">
                              <w:rPr>
                                <w:rFonts w:ascii="Tahoma" w:hAnsi="Tahoma" w:cs="Tahoma"/>
                              </w:rPr>
                              <w:t xml:space="preserve">gainst </w:t>
                            </w:r>
                            <w:r w:rsidR="00107527" w:rsidRPr="007750DA">
                              <w:rPr>
                                <w:rFonts w:ascii="Tahoma" w:hAnsi="Tahoma" w:cs="Tahoma"/>
                              </w:rPr>
                              <w:t>W</w:t>
                            </w:r>
                            <w:r w:rsidR="0031207A" w:rsidRPr="007750DA">
                              <w:rPr>
                                <w:rFonts w:ascii="Tahoma" w:hAnsi="Tahoma" w:cs="Tahoma"/>
                              </w:rPr>
                              <w:t xml:space="preserve">omen and </w:t>
                            </w:r>
                            <w:r w:rsidR="00107527" w:rsidRPr="007750DA">
                              <w:rPr>
                                <w:rFonts w:ascii="Tahoma" w:hAnsi="Tahoma" w:cs="Tahoma"/>
                              </w:rPr>
                              <w:t>G</w:t>
                            </w:r>
                            <w:r w:rsidR="0031207A" w:rsidRPr="007750DA">
                              <w:rPr>
                                <w:rFonts w:ascii="Tahoma" w:hAnsi="Tahoma" w:cs="Tahoma"/>
                              </w:rPr>
                              <w:t>irls (VAWG)</w:t>
                            </w:r>
                            <w:r w:rsidR="00107527" w:rsidRPr="007750DA">
                              <w:rPr>
                                <w:rFonts w:ascii="Tahoma" w:hAnsi="Tahoma" w:cs="Tahoma"/>
                              </w:rPr>
                              <w:t xml:space="preserve"> Perpetrator Pathway</w:t>
                            </w:r>
                            <w:r w:rsidR="0031207A" w:rsidRPr="007750DA">
                              <w:rPr>
                                <w:rFonts w:ascii="Tahoma" w:hAnsi="Tahoma" w:cs="Tahoma"/>
                              </w:rPr>
                              <w:t xml:space="preserve"> Model</w:t>
                            </w:r>
                            <w:r w:rsidR="001B0968" w:rsidRPr="007750DA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:rsidR="001B0968" w:rsidRPr="007750DA" w:rsidRDefault="00E27D7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The Change Project has 10</w:t>
                            </w:r>
                            <w:r w:rsidR="00E00008" w:rsidRPr="007750DA">
                              <w:rPr>
                                <w:rFonts w:ascii="Tahoma" w:hAnsi="Tahoma" w:cs="Tahoma"/>
                              </w:rPr>
                              <w:t xml:space="preserve"> years’ experience delivering RESPECT Accredited behaviour change programmes to increase the wellbeing of people who are, or have been, living w</w:t>
                            </w:r>
                            <w:r w:rsidR="0031207A" w:rsidRPr="007750DA">
                              <w:rPr>
                                <w:rFonts w:ascii="Tahoma" w:hAnsi="Tahoma" w:cs="Tahoma"/>
                              </w:rPr>
                              <w:t xml:space="preserve">ith conflict or domestic abuse. </w:t>
                            </w:r>
                            <w:r w:rsidR="00E00008" w:rsidRPr="007750DA">
                              <w:rPr>
                                <w:rFonts w:ascii="Tahoma" w:hAnsi="Tahoma" w:cs="Tahoma"/>
                              </w:rPr>
                              <w:t>Our core aim is to promote wellbeing through enabling people to have healthy relationships in families, between individuals and in the community.</w:t>
                            </w:r>
                          </w:p>
                          <w:p w:rsidR="00107527" w:rsidRPr="00E00008" w:rsidRDefault="00E27D7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We work</w:t>
                            </w:r>
                            <w:r w:rsidR="0031207A" w:rsidRPr="007750DA">
                              <w:rPr>
                                <w:rFonts w:ascii="Tahoma" w:hAnsi="Tahoma" w:cs="Tahoma"/>
                              </w:rPr>
                              <w:t xml:space="preserve"> closely with colleagues in Health, Children’s Services</w:t>
                            </w:r>
                            <w:r w:rsidR="00977186" w:rsidRPr="007750DA">
                              <w:rPr>
                                <w:rFonts w:ascii="Tahoma" w:hAnsi="Tahoma" w:cs="Tahoma"/>
                              </w:rPr>
                              <w:t>, Drug &amp; Alcohol services</w:t>
                            </w:r>
                            <w:r w:rsidR="0031207A" w:rsidRPr="007750DA">
                              <w:rPr>
                                <w:rFonts w:ascii="Tahoma" w:hAnsi="Tahoma" w:cs="Tahoma"/>
                              </w:rPr>
                              <w:t xml:space="preserve"> and </w:t>
                            </w:r>
                            <w:r w:rsidR="00977186" w:rsidRPr="007750DA">
                              <w:rPr>
                                <w:rFonts w:ascii="Tahoma" w:hAnsi="Tahoma" w:cs="Tahoma"/>
                              </w:rPr>
                              <w:t>Family</w:t>
                            </w:r>
                            <w:r w:rsidR="00977186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9D623B">
                              <w:rPr>
                                <w:rFonts w:ascii="Tahoma" w:hAnsi="Tahoma" w:cs="Tahoma"/>
                              </w:rPr>
                              <w:t>Hubs</w:t>
                            </w:r>
                            <w:r w:rsidR="0031207A">
                              <w:rPr>
                                <w:rFonts w:ascii="Tahoma" w:hAnsi="Tahoma" w:cs="Tahoma"/>
                              </w:rPr>
                              <w:t xml:space="preserve"> to </w:t>
                            </w:r>
                            <w:r w:rsidR="008F79F7">
                              <w:rPr>
                                <w:rFonts w:ascii="Tahoma" w:hAnsi="Tahoma" w:cs="Tahoma"/>
                              </w:rPr>
                              <w:t>improve the safety</w:t>
                            </w:r>
                            <w:r w:rsidR="0031207A">
                              <w:rPr>
                                <w:rFonts w:ascii="Tahoma" w:hAnsi="Tahoma" w:cs="Tahoma"/>
                              </w:rPr>
                              <w:t xml:space="preserve"> of victims and children across the County.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F1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9pt;margin-top:67.05pt;width:156pt;height:4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hMIQIAAB4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" stroked="f">
                <v:textbox>
                  <w:txbxContent>
                    <w:p w:rsidR="00DF4DC5" w:rsidRPr="007750DA" w:rsidRDefault="00E27D7F" w:rsidP="007750DA">
                      <w:pPr>
                        <w:spacing w:before="24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The </w:t>
                      </w:r>
                      <w:r w:rsidR="001B0968" w:rsidRPr="007750DA">
                        <w:rPr>
                          <w:rFonts w:ascii="Tahoma" w:hAnsi="Tahoma" w:cs="Tahoma"/>
                        </w:rPr>
                        <w:t>Perpetra</w:t>
                      </w:r>
                      <w:r>
                        <w:rPr>
                          <w:rFonts w:ascii="Tahoma" w:hAnsi="Tahoma" w:cs="Tahoma"/>
                        </w:rPr>
                        <w:t>tor Outreach Service is now well into its 2</w:t>
                      </w:r>
                      <w:r w:rsidRPr="00E27D7F">
                        <w:rPr>
                          <w:rFonts w:ascii="Tahoma" w:hAnsi="Tahoma" w:cs="Tahoma"/>
                          <w:vertAlign w:val="superscript"/>
                        </w:rPr>
                        <w:t>nd</w:t>
                      </w:r>
                      <w:r>
                        <w:rPr>
                          <w:rFonts w:ascii="Tahoma" w:hAnsi="Tahoma" w:cs="Tahoma"/>
                        </w:rPr>
                        <w:t xml:space="preserve"> year. We are working throughout </w:t>
                      </w:r>
                      <w:r w:rsidR="001B0968" w:rsidRPr="007750DA">
                        <w:rPr>
                          <w:rFonts w:ascii="Tahoma" w:hAnsi="Tahoma" w:cs="Tahoma"/>
                        </w:rPr>
                        <w:t>Southend, Essex and Thurrock</w:t>
                      </w:r>
                      <w:r w:rsidR="00107527" w:rsidRPr="007750DA">
                        <w:rPr>
                          <w:rFonts w:ascii="Tahoma" w:hAnsi="Tahoma" w:cs="Tahoma"/>
                        </w:rPr>
                        <w:t xml:space="preserve"> as part of the </w:t>
                      </w:r>
                      <w:r w:rsidR="00825731" w:rsidRPr="007750DA">
                        <w:rPr>
                          <w:rFonts w:ascii="Tahoma" w:hAnsi="Tahoma" w:cs="Tahoma"/>
                        </w:rPr>
                        <w:t xml:space="preserve">multi-agency </w:t>
                      </w:r>
                      <w:r w:rsidR="00107527" w:rsidRPr="007750DA">
                        <w:rPr>
                          <w:rFonts w:ascii="Tahoma" w:hAnsi="Tahoma" w:cs="Tahoma"/>
                        </w:rPr>
                        <w:t>V</w:t>
                      </w:r>
                      <w:r w:rsidR="0031207A" w:rsidRPr="007750DA">
                        <w:rPr>
                          <w:rFonts w:ascii="Tahoma" w:hAnsi="Tahoma" w:cs="Tahoma"/>
                        </w:rPr>
                        <w:t xml:space="preserve">iolence </w:t>
                      </w:r>
                      <w:r w:rsidR="00107527" w:rsidRPr="007750DA">
                        <w:rPr>
                          <w:rFonts w:ascii="Tahoma" w:hAnsi="Tahoma" w:cs="Tahoma"/>
                        </w:rPr>
                        <w:t>A</w:t>
                      </w:r>
                      <w:r w:rsidR="0031207A" w:rsidRPr="007750DA">
                        <w:rPr>
                          <w:rFonts w:ascii="Tahoma" w:hAnsi="Tahoma" w:cs="Tahoma"/>
                        </w:rPr>
                        <w:t xml:space="preserve">gainst </w:t>
                      </w:r>
                      <w:r w:rsidR="00107527" w:rsidRPr="007750DA">
                        <w:rPr>
                          <w:rFonts w:ascii="Tahoma" w:hAnsi="Tahoma" w:cs="Tahoma"/>
                        </w:rPr>
                        <w:t>W</w:t>
                      </w:r>
                      <w:r w:rsidR="0031207A" w:rsidRPr="007750DA">
                        <w:rPr>
                          <w:rFonts w:ascii="Tahoma" w:hAnsi="Tahoma" w:cs="Tahoma"/>
                        </w:rPr>
                        <w:t xml:space="preserve">omen and </w:t>
                      </w:r>
                      <w:r w:rsidR="00107527" w:rsidRPr="007750DA">
                        <w:rPr>
                          <w:rFonts w:ascii="Tahoma" w:hAnsi="Tahoma" w:cs="Tahoma"/>
                        </w:rPr>
                        <w:t>G</w:t>
                      </w:r>
                      <w:r w:rsidR="0031207A" w:rsidRPr="007750DA">
                        <w:rPr>
                          <w:rFonts w:ascii="Tahoma" w:hAnsi="Tahoma" w:cs="Tahoma"/>
                        </w:rPr>
                        <w:t>irls (VAWG)</w:t>
                      </w:r>
                      <w:r w:rsidR="00107527" w:rsidRPr="007750DA">
                        <w:rPr>
                          <w:rFonts w:ascii="Tahoma" w:hAnsi="Tahoma" w:cs="Tahoma"/>
                        </w:rPr>
                        <w:t xml:space="preserve"> Perpetrator Pathway</w:t>
                      </w:r>
                      <w:r w:rsidR="0031207A" w:rsidRPr="007750DA">
                        <w:rPr>
                          <w:rFonts w:ascii="Tahoma" w:hAnsi="Tahoma" w:cs="Tahoma"/>
                        </w:rPr>
                        <w:t xml:space="preserve"> Model</w:t>
                      </w:r>
                      <w:r w:rsidR="001B0968" w:rsidRPr="007750DA">
                        <w:rPr>
                          <w:rFonts w:ascii="Tahoma" w:hAnsi="Tahoma" w:cs="Tahoma"/>
                        </w:rPr>
                        <w:t>.</w:t>
                      </w:r>
                    </w:p>
                    <w:p w:rsidR="001B0968" w:rsidRPr="007750DA" w:rsidRDefault="00E27D7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The Change Project has 10</w:t>
                      </w:r>
                      <w:r w:rsidR="00E00008" w:rsidRPr="007750DA">
                        <w:rPr>
                          <w:rFonts w:ascii="Tahoma" w:hAnsi="Tahoma" w:cs="Tahoma"/>
                        </w:rPr>
                        <w:t xml:space="preserve"> years’ experience delivering RESPECT Accredited behaviour change programmes to increase the wellbeing of people who are, or have been, living w</w:t>
                      </w:r>
                      <w:r w:rsidR="0031207A" w:rsidRPr="007750DA">
                        <w:rPr>
                          <w:rFonts w:ascii="Tahoma" w:hAnsi="Tahoma" w:cs="Tahoma"/>
                        </w:rPr>
                        <w:t xml:space="preserve">ith conflict or domestic abuse. </w:t>
                      </w:r>
                      <w:r w:rsidR="00E00008" w:rsidRPr="007750DA">
                        <w:rPr>
                          <w:rFonts w:ascii="Tahoma" w:hAnsi="Tahoma" w:cs="Tahoma"/>
                        </w:rPr>
                        <w:t>Our core aim is to promote wellbeing through enabling people to have healthy relationships in families, between individuals and in the community.</w:t>
                      </w:r>
                    </w:p>
                    <w:p w:rsidR="00107527" w:rsidRPr="00E00008" w:rsidRDefault="00E27D7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We work</w:t>
                      </w:r>
                      <w:r w:rsidR="0031207A" w:rsidRPr="007750DA">
                        <w:rPr>
                          <w:rFonts w:ascii="Tahoma" w:hAnsi="Tahoma" w:cs="Tahoma"/>
                        </w:rPr>
                        <w:t xml:space="preserve"> closely with colleagues in Health, Children’s Services</w:t>
                      </w:r>
                      <w:r w:rsidR="00977186" w:rsidRPr="007750DA">
                        <w:rPr>
                          <w:rFonts w:ascii="Tahoma" w:hAnsi="Tahoma" w:cs="Tahoma"/>
                        </w:rPr>
                        <w:t>, Drug &amp; Alcohol services</w:t>
                      </w:r>
                      <w:r w:rsidR="0031207A" w:rsidRPr="007750DA">
                        <w:rPr>
                          <w:rFonts w:ascii="Tahoma" w:hAnsi="Tahoma" w:cs="Tahoma"/>
                        </w:rPr>
                        <w:t xml:space="preserve"> and </w:t>
                      </w:r>
                      <w:r w:rsidR="00977186" w:rsidRPr="007750DA">
                        <w:rPr>
                          <w:rFonts w:ascii="Tahoma" w:hAnsi="Tahoma" w:cs="Tahoma"/>
                        </w:rPr>
                        <w:t>Family</w:t>
                      </w:r>
                      <w:r w:rsidR="00977186">
                        <w:rPr>
                          <w:rFonts w:ascii="Tahoma" w:hAnsi="Tahoma" w:cs="Tahoma"/>
                        </w:rPr>
                        <w:t xml:space="preserve"> </w:t>
                      </w:r>
                      <w:r w:rsidR="009D623B">
                        <w:rPr>
                          <w:rFonts w:ascii="Tahoma" w:hAnsi="Tahoma" w:cs="Tahoma"/>
                        </w:rPr>
                        <w:t>Hubs</w:t>
                      </w:r>
                      <w:r w:rsidR="0031207A">
                        <w:rPr>
                          <w:rFonts w:ascii="Tahoma" w:hAnsi="Tahoma" w:cs="Tahoma"/>
                        </w:rPr>
                        <w:t xml:space="preserve"> to </w:t>
                      </w:r>
                      <w:r w:rsidR="008F79F7">
                        <w:rPr>
                          <w:rFonts w:ascii="Tahoma" w:hAnsi="Tahoma" w:cs="Tahoma"/>
                        </w:rPr>
                        <w:t>improve the safety</w:t>
                      </w:r>
                      <w:r w:rsidR="0031207A">
                        <w:rPr>
                          <w:rFonts w:ascii="Tahoma" w:hAnsi="Tahoma" w:cs="Tahoma"/>
                        </w:rPr>
                        <w:t xml:space="preserve"> of victims and children across the County.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32"/>
          <w:szCs w:val="144"/>
          <w:lang w:val="en-GB" w:eastAsia="en-GB"/>
        </w:rPr>
        <w:drawing>
          <wp:inline distT="0" distB="0" distL="0" distR="0" wp14:anchorId="429FF9B0" wp14:editId="0E3A9A53">
            <wp:extent cx="1653540" cy="771525"/>
            <wp:effectExtent l="0" t="0" r="3810" b="952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51" w:rsidRDefault="004D6103" w:rsidP="00E33503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E464050" wp14:editId="481E13FB">
                <wp:simplePos x="0" y="0"/>
                <wp:positionH relativeFrom="page">
                  <wp:posOffset>2621280</wp:posOffset>
                </wp:positionH>
                <wp:positionV relativeFrom="page">
                  <wp:posOffset>3302635</wp:posOffset>
                </wp:positionV>
                <wp:extent cx="4629150" cy="393065"/>
                <wp:effectExtent l="1905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103" w:rsidRPr="004D6103" w:rsidRDefault="004D6103" w:rsidP="004D6103">
                            <w:pPr>
                              <w:ind w:left="720"/>
                              <w:jc w:val="center"/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 w:rsidRPr="004D610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Personal Wellbeing Through Positive Change</w:t>
                            </w:r>
                          </w:p>
                          <w:p w:rsidR="00414FB1" w:rsidRPr="00E33503" w:rsidRDefault="00414FB1" w:rsidP="00E33503">
                            <w:pPr>
                              <w:pStyle w:val="Taglin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64050" id="Text Box 3" o:spid="_x0000_s1027" type="#_x0000_t202" style="position:absolute;margin-left:206.4pt;margin-top:260.05pt;width:364.5pt;height:30.9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4D6103" w:rsidRPr="004D6103" w:rsidRDefault="004D6103" w:rsidP="004D6103">
                      <w:pPr>
                        <w:ind w:left="720"/>
                        <w:jc w:val="center"/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 w:rsidRPr="004D610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Personal Wellbeing Through Positive Change</w:t>
                      </w:r>
                    </w:p>
                    <w:p w:rsidR="00414FB1" w:rsidRPr="00E33503" w:rsidRDefault="00414FB1" w:rsidP="00E33503">
                      <w:pPr>
                        <w:pStyle w:val="Tag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F152A2" wp14:editId="78FBF182">
                <wp:simplePos x="0" y="0"/>
                <wp:positionH relativeFrom="page">
                  <wp:posOffset>2385695</wp:posOffset>
                </wp:positionH>
                <wp:positionV relativeFrom="page">
                  <wp:posOffset>616585</wp:posOffset>
                </wp:positionV>
                <wp:extent cx="0" cy="8997950"/>
                <wp:effectExtent l="13970" t="6985" r="14605" b="15240"/>
                <wp:wrapNone/>
                <wp:docPr id="11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D7ABB" id="Line 14" o:spid="_x0000_s1026" alt="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8.55pt" to="187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" strokecolor="#99c" strokeweight="1pt">
                <v:shadow color="#ccc"/>
                <w10:wrap anchorx="page" anchory="page"/>
              </v:line>
            </w:pict>
          </mc:Fallback>
        </mc:AlternateContent>
      </w:r>
      <w:r w:rsidRPr="00AD2474">
        <w:rPr>
          <w:noProof/>
          <w:color w:val="FF0000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6CEE33" wp14:editId="11FB22FA">
                <wp:simplePos x="0" y="0"/>
                <wp:positionH relativeFrom="page">
                  <wp:posOffset>2623820</wp:posOffset>
                </wp:positionH>
                <wp:positionV relativeFrom="page">
                  <wp:posOffset>2673985</wp:posOffset>
                </wp:positionV>
                <wp:extent cx="4626610" cy="82550"/>
                <wp:effectExtent l="0" t="0" r="2540" b="0"/>
                <wp:wrapNone/>
                <wp:docPr id="3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4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6B9A1" id="Group 15" o:spid="_x0000_s1026" alt="Level bars" style="position:absolute;margin-left:206.6pt;margin-top:210.5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" fillcolor="red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A797B74" wp14:editId="5181F88A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2013585"/>
                <wp:effectExtent l="190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4D6103" w:rsidP="00AE6316">
                            <w:pPr>
                              <w:pStyle w:val="Heading1"/>
                            </w:pPr>
                            <w:r>
                              <w:t>Domestic Abuse Perpetrator Outreach Service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7B74" id="Text Box 5" o:spid="_x0000_s1028" type="#_x0000_t202" style="position:absolute;margin-left:206.4pt;margin-top:48.55pt;width:364.5pt;height:158.5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AE6316" w:rsidRDefault="004D6103" w:rsidP="00AE6316">
                      <w:pPr>
                        <w:pStyle w:val="Heading1"/>
                      </w:pPr>
                      <w:r>
                        <w:t>Domestic Abuse Perpetrator Outreach 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228B974" wp14:editId="6F5F3928">
                <wp:simplePos x="0" y="0"/>
                <wp:positionH relativeFrom="page">
                  <wp:posOffset>2621280</wp:posOffset>
                </wp:positionH>
                <wp:positionV relativeFrom="page">
                  <wp:posOffset>2845435</wp:posOffset>
                </wp:positionV>
                <wp:extent cx="4629150" cy="348615"/>
                <wp:effectExtent l="190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4D6103" w:rsidP="00AE6316">
                            <w:pPr>
                              <w:pStyle w:val="Heading2"/>
                            </w:pPr>
                            <w:r>
                              <w:t>The Change Project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B974" id="Text Box 4" o:spid="_x0000_s1029" type="#_x0000_t202" style="position:absolute;margin-left:206.4pt;margin-top:224.05pt;width:364.5pt;height:27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AE6316" w:rsidRDefault="004D6103" w:rsidP="00AE6316">
                      <w:pPr>
                        <w:pStyle w:val="Heading2"/>
                      </w:pPr>
                      <w:r>
                        <w:t>The Change Project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</w:p>
    <w:p w:rsidR="00387E51" w:rsidRDefault="00387E51" w:rsidP="00E33503"/>
    <w:p w:rsidR="00426725" w:rsidRDefault="00737EDE" w:rsidP="00E33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6725" w:rsidRPr="00426725" w:rsidRDefault="00426725" w:rsidP="00426725"/>
    <w:p w:rsidR="00426725" w:rsidRPr="00426725" w:rsidRDefault="00426725" w:rsidP="00426725"/>
    <w:p w:rsidR="00426725" w:rsidRPr="00426725" w:rsidRDefault="00426725" w:rsidP="00426725"/>
    <w:p w:rsidR="00426725" w:rsidRPr="00426725" w:rsidRDefault="00426725" w:rsidP="00426725"/>
    <w:p w:rsidR="00426725" w:rsidRPr="00426725" w:rsidRDefault="00426725" w:rsidP="00426725"/>
    <w:p w:rsidR="00426725" w:rsidRPr="00426725" w:rsidRDefault="00426725" w:rsidP="00426725"/>
    <w:p w:rsidR="00426725" w:rsidRPr="00426725" w:rsidRDefault="001A6E16" w:rsidP="00426725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0306356" wp14:editId="5B5F9968">
                <wp:simplePos x="0" y="0"/>
                <wp:positionH relativeFrom="page">
                  <wp:posOffset>2621280</wp:posOffset>
                </wp:positionH>
                <wp:positionV relativeFrom="page">
                  <wp:posOffset>3810000</wp:posOffset>
                </wp:positionV>
                <wp:extent cx="4629150" cy="589026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589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2474" w:rsidRPr="00A21F51" w:rsidRDefault="00934F36" w:rsidP="00960134">
                            <w:pPr>
                              <w:pStyle w:val="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Who is the s</w:t>
                            </w:r>
                            <w:r w:rsidR="00AD2474" w:rsidRPr="00A21F51">
                              <w:rPr>
                                <w:b/>
                                <w:sz w:val="20"/>
                                <w:szCs w:val="20"/>
                              </w:rPr>
                              <w:t>ervice for?</w:t>
                            </w:r>
                          </w:p>
                          <w:p w:rsidR="00A64722" w:rsidRDefault="00AD2474" w:rsidP="00960134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A21F51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248A9">
                              <w:rPr>
                                <w:sz w:val="20"/>
                                <w:szCs w:val="20"/>
                              </w:rPr>
                              <w:t xml:space="preserve">Perpetrator </w:t>
                            </w:r>
                            <w:r w:rsidRPr="00A21F51">
                              <w:rPr>
                                <w:sz w:val="20"/>
                                <w:szCs w:val="20"/>
                              </w:rPr>
                              <w:t>Outreach Servi</w:t>
                            </w:r>
                            <w:r w:rsidR="00E92993">
                              <w:rPr>
                                <w:sz w:val="20"/>
                                <w:szCs w:val="20"/>
                              </w:rPr>
                              <w:t xml:space="preserve">ce </w:t>
                            </w:r>
                            <w:r w:rsidR="005712D7">
                              <w:rPr>
                                <w:sz w:val="20"/>
                                <w:szCs w:val="20"/>
                              </w:rPr>
                              <w:t>offers support</w:t>
                            </w:r>
                            <w:r w:rsidRPr="00A21F51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E92993">
                              <w:rPr>
                                <w:sz w:val="20"/>
                                <w:szCs w:val="20"/>
                              </w:rPr>
                              <w:t xml:space="preserve">professionals working with </w:t>
                            </w:r>
                            <w:r w:rsidR="00934F36">
                              <w:rPr>
                                <w:sz w:val="20"/>
                                <w:szCs w:val="20"/>
                              </w:rPr>
                              <w:t xml:space="preserve">families where domestic abuse is a concern. </w:t>
                            </w:r>
                          </w:p>
                          <w:p w:rsidR="005712D7" w:rsidRDefault="00A64722" w:rsidP="00960134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6248A9">
                              <w:rPr>
                                <w:sz w:val="20"/>
                                <w:szCs w:val="20"/>
                              </w:rPr>
                              <w:t>lient</w:t>
                            </w:r>
                            <w:r w:rsidR="00AD2474" w:rsidRPr="00A21F51">
                              <w:rPr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6248A9">
                              <w:rPr>
                                <w:sz w:val="20"/>
                                <w:szCs w:val="20"/>
                              </w:rPr>
                              <w:t xml:space="preserve">aged 18yrs </w:t>
                            </w:r>
                            <w:r w:rsidR="00C60F04">
                              <w:rPr>
                                <w:sz w:val="20"/>
                                <w:szCs w:val="20"/>
                              </w:rPr>
                              <w:t>or above in Southend, Essex and Thurrock,</w:t>
                            </w:r>
                            <w:r w:rsidR="006248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2474" w:rsidRPr="00A21F51">
                              <w:rPr>
                                <w:sz w:val="20"/>
                                <w:szCs w:val="20"/>
                              </w:rPr>
                              <w:t>regardless of gender, ethnicity or sexuality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4F36">
                              <w:rPr>
                                <w:sz w:val="20"/>
                                <w:szCs w:val="20"/>
                              </w:rPr>
                              <w:t>can be referred</w:t>
                            </w:r>
                            <w:r w:rsidR="00AD2474" w:rsidRPr="00A21F5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248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A6E16" w:rsidRDefault="001A6E16" w:rsidP="001A6E16">
                            <w:pPr>
                              <w:pStyle w:val="Body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2474" w:rsidRPr="00A21F51" w:rsidRDefault="00AD2474" w:rsidP="00960134">
                            <w:pPr>
                              <w:pStyle w:val="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1F51">
                              <w:rPr>
                                <w:b/>
                                <w:sz w:val="20"/>
                                <w:szCs w:val="20"/>
                              </w:rPr>
                              <w:t>What is available to</w:t>
                            </w:r>
                            <w:r w:rsidR="00934F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F51">
                              <w:rPr>
                                <w:b/>
                                <w:sz w:val="20"/>
                                <w:szCs w:val="20"/>
                              </w:rPr>
                              <w:t>practitioners working with families where domestic abuse is a feature?</w:t>
                            </w:r>
                          </w:p>
                          <w:p w:rsidR="00A21F51" w:rsidRPr="00A21F51" w:rsidRDefault="0046087E" w:rsidP="001F3E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Risk assessment of male </w:t>
                            </w:r>
                            <w:r w:rsidR="00A21F51" w:rsidRPr="00A21F51">
                              <w:rPr>
                                <w:rFonts w:ascii="Tahoma" w:hAnsi="Tahoma" w:cs="Tahoma"/>
                              </w:rPr>
                              <w:t>or female perpetrators</w:t>
                            </w:r>
                            <w:r w:rsidR="001F3E85">
                              <w:rPr>
                                <w:rFonts w:ascii="Tahoma" w:hAnsi="Tahoma" w:cs="Tahoma"/>
                              </w:rPr>
                              <w:t>;</w:t>
                            </w:r>
                            <w:r w:rsidR="00A21F51" w:rsidRPr="00A21F5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A21F51" w:rsidRPr="0046087E" w:rsidRDefault="0046087E" w:rsidP="001F3E85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A21F51" w:rsidRPr="00A21F51">
                              <w:rPr>
                                <w:sz w:val="20"/>
                                <w:szCs w:val="20"/>
                              </w:rPr>
                              <w:t>dentification of support needs for male or female victims/survivors</w:t>
                            </w:r>
                            <w:r w:rsidR="001F3E85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6087E" w:rsidRPr="002066E1" w:rsidRDefault="00461CDB" w:rsidP="001F3E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ahoma" w:hAnsi="Tahoma" w:cs="Tahoma"/>
                                <w:color w:val="auto"/>
                              </w:rPr>
                            </w:pPr>
                            <w:r w:rsidRPr="002066E1">
                              <w:rPr>
                                <w:rFonts w:ascii="Tahoma" w:hAnsi="Tahoma" w:cs="Tahoma"/>
                                <w:color w:val="auto"/>
                              </w:rPr>
                              <w:t>Support to front line practitioners working with families experiencing domestic abuse</w:t>
                            </w:r>
                            <w:r w:rsidR="001F3E85" w:rsidRPr="002066E1">
                              <w:rPr>
                                <w:rFonts w:ascii="Tahoma" w:hAnsi="Tahoma" w:cs="Tahoma"/>
                                <w:color w:val="auto"/>
                              </w:rPr>
                              <w:t>;</w:t>
                            </w:r>
                          </w:p>
                          <w:p w:rsidR="00A21F51" w:rsidRPr="00934F36" w:rsidRDefault="00E92993" w:rsidP="001F3E85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2993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46087E" w:rsidRPr="00E92993">
                              <w:rPr>
                                <w:sz w:val="20"/>
                                <w:szCs w:val="20"/>
                              </w:rPr>
                              <w:t xml:space="preserve">orkshops/training </w:t>
                            </w:r>
                            <w:r w:rsidR="009E09BE">
                              <w:rPr>
                                <w:sz w:val="20"/>
                                <w:szCs w:val="20"/>
                              </w:rPr>
                              <w:t>to upskill practitioners to identify</w:t>
                            </w:r>
                            <w:r w:rsidRPr="00E92993">
                              <w:rPr>
                                <w:sz w:val="20"/>
                                <w:szCs w:val="20"/>
                              </w:rPr>
                              <w:t xml:space="preserve"> clients</w:t>
                            </w:r>
                            <w:r w:rsidR="009E09BE">
                              <w:rPr>
                                <w:sz w:val="20"/>
                                <w:szCs w:val="20"/>
                              </w:rPr>
                              <w:t>’ use of</w:t>
                            </w:r>
                            <w:r w:rsidRPr="00E92993">
                              <w:rPr>
                                <w:sz w:val="20"/>
                                <w:szCs w:val="20"/>
                              </w:rPr>
                              <w:t xml:space="preserve"> abusive </w:t>
                            </w:r>
                            <w:r w:rsidR="00934F36">
                              <w:rPr>
                                <w:sz w:val="20"/>
                                <w:szCs w:val="20"/>
                              </w:rPr>
                              <w:t>behaviour, and</w:t>
                            </w:r>
                            <w:r w:rsidR="0046087E" w:rsidRPr="00934F36">
                              <w:rPr>
                                <w:sz w:val="20"/>
                                <w:szCs w:val="20"/>
                              </w:rPr>
                              <w:t xml:space="preserve"> how to encourage and motivate change when working with perpetrators</w:t>
                            </w:r>
                            <w:r w:rsidR="001F3E85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934F36" w:rsidRPr="00934F36" w:rsidRDefault="00934F36" w:rsidP="001F3E85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934F3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stablish links with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local</w:t>
                            </w:r>
                            <w:r w:rsidRPr="00934F3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organ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isations to provide </w:t>
                            </w:r>
                            <w:r w:rsidRPr="00934F36">
                              <w:rPr>
                                <w:color w:val="000000"/>
                                <w:sz w:val="20"/>
                                <w:szCs w:val="20"/>
                              </w:rPr>
                              <w:t>support</w:t>
                            </w:r>
                            <w:r w:rsidR="00737ED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934F3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families experiencing domestic abuse</w:t>
                            </w:r>
                            <w:r w:rsidR="001F3E85">
                              <w:rPr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D2474" w:rsidRDefault="00934F36" w:rsidP="00960134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Assessment </w:t>
                            </w:r>
                            <w:r w:rsidR="00737EDE">
                              <w:rPr>
                                <w:sz w:val="20"/>
                                <w:szCs w:val="20"/>
                              </w:rPr>
                              <w:t xml:space="preserve">of perpetrator suitability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referral to</w:t>
                            </w:r>
                            <w:r w:rsidR="00737EDE">
                              <w:rPr>
                                <w:sz w:val="20"/>
                                <w:szCs w:val="20"/>
                              </w:rPr>
                              <w:t xml:space="preserve"> an appropriate Domestic Violence Prevention Programme (DVPP)*</w:t>
                            </w:r>
                            <w:r w:rsidR="002C6AC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D2474" w:rsidRPr="002C6AC5" w:rsidRDefault="00737EDE" w:rsidP="00737EDE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737EDE">
                              <w:t>*</w:t>
                            </w:r>
                            <w:r>
                              <w:t xml:space="preserve"> </w:t>
                            </w:r>
                            <w:r w:rsidRPr="00737EDE">
                              <w:rPr>
                                <w:sz w:val="16"/>
                                <w:szCs w:val="16"/>
                              </w:rPr>
                              <w:t xml:space="preserve">Suitability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for a DVPP </w:t>
                            </w:r>
                            <w:r w:rsidRPr="00737EDE">
                              <w:rPr>
                                <w:sz w:val="16"/>
                                <w:szCs w:val="16"/>
                              </w:rPr>
                              <w:t>is dependent on</w:t>
                            </w:r>
                            <w:r w:rsidR="002C6AC5">
                              <w:rPr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1F3E85">
                              <w:rPr>
                                <w:sz w:val="16"/>
                                <w:szCs w:val="16"/>
                              </w:rPr>
                              <w:t>client’s</w:t>
                            </w:r>
                            <w:r w:rsidRPr="00737EDE">
                              <w:rPr>
                                <w:sz w:val="16"/>
                                <w:szCs w:val="16"/>
                              </w:rPr>
                              <w:t xml:space="preserve"> level of motivation to change, presenting mental health/substance misuse issues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and/or</w:t>
                            </w:r>
                            <w:r w:rsidRPr="00737EDE">
                              <w:rPr>
                                <w:sz w:val="16"/>
                                <w:szCs w:val="16"/>
                              </w:rPr>
                              <w:t xml:space="preserve"> current involvement of criminal justice agencies as a result of conviction for domestic abuse related offences.</w:t>
                            </w:r>
                          </w:p>
                          <w:p w:rsidR="002C6AC5" w:rsidRDefault="002C6AC5" w:rsidP="001A6E16">
                            <w:pPr>
                              <w:pStyle w:val="BodyText"/>
                              <w:spacing w:after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How to refer?</w:t>
                            </w:r>
                            <w:r w:rsidR="00426725" w:rsidRPr="0042672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712D7" w:rsidRDefault="005712D7" w:rsidP="005712D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For further information about the Outrea</w:t>
                            </w:r>
                            <w:r w:rsidR="00DF3C20">
                              <w:rPr>
                                <w:rFonts w:ascii="Tahoma" w:hAnsi="Tahoma" w:cs="Tahoma"/>
                              </w:rPr>
                              <w:t xml:space="preserve">ch Service,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please email </w:t>
                            </w:r>
                            <w:hyperlink r:id="rId9" w:history="1">
                              <w:r w:rsidRPr="000D778A">
                                <w:rPr>
                                  <w:rStyle w:val="Hyperlink"/>
                                  <w:rFonts w:ascii="Tahoma" w:hAnsi="Tahoma" w:cs="Tahoma"/>
                                </w:rPr>
                                <w:t>outreach@thechange-project.org</w:t>
                              </w:r>
                            </w:hyperlink>
                            <w:r w:rsidR="00DF3C20">
                              <w:rPr>
                                <w:rFonts w:ascii="Tahoma" w:hAnsi="Tahoma" w:cs="Tahoma"/>
                              </w:rPr>
                              <w:t xml:space="preserve"> (unsecure)</w:t>
                            </w:r>
                          </w:p>
                          <w:p w:rsidR="00AD2474" w:rsidRPr="00960134" w:rsidRDefault="00AD2474" w:rsidP="009E09BE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6356" id="Text Box 6" o:spid="_x0000_s1030" type="#_x0000_t202" style="position:absolute;margin-left:206.4pt;margin-top:300pt;width:364.5pt;height:463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AD2474" w:rsidRPr="00A21F51" w:rsidRDefault="00934F36" w:rsidP="00960134">
                      <w:pPr>
                        <w:pStyle w:val="BodyTex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Who is the s</w:t>
                      </w:r>
                      <w:r w:rsidR="00AD2474" w:rsidRPr="00A21F51">
                        <w:rPr>
                          <w:b/>
                          <w:sz w:val="20"/>
                          <w:szCs w:val="20"/>
                        </w:rPr>
                        <w:t>ervice for?</w:t>
                      </w:r>
                    </w:p>
                    <w:p w:rsidR="00A64722" w:rsidRDefault="00AD2474" w:rsidP="00960134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A21F51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6248A9">
                        <w:rPr>
                          <w:sz w:val="20"/>
                          <w:szCs w:val="20"/>
                        </w:rPr>
                        <w:t xml:space="preserve">Perpetrator </w:t>
                      </w:r>
                      <w:r w:rsidRPr="00A21F51">
                        <w:rPr>
                          <w:sz w:val="20"/>
                          <w:szCs w:val="20"/>
                        </w:rPr>
                        <w:t>Outreach Servi</w:t>
                      </w:r>
                      <w:r w:rsidR="00E92993">
                        <w:rPr>
                          <w:sz w:val="20"/>
                          <w:szCs w:val="20"/>
                        </w:rPr>
                        <w:t xml:space="preserve">ce </w:t>
                      </w:r>
                      <w:r w:rsidR="005712D7">
                        <w:rPr>
                          <w:sz w:val="20"/>
                          <w:szCs w:val="20"/>
                        </w:rPr>
                        <w:t>offers support</w:t>
                      </w:r>
                      <w:r w:rsidRPr="00A21F51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E92993">
                        <w:rPr>
                          <w:sz w:val="20"/>
                          <w:szCs w:val="20"/>
                        </w:rPr>
                        <w:t xml:space="preserve">professionals working with </w:t>
                      </w:r>
                      <w:r w:rsidR="00934F36">
                        <w:rPr>
                          <w:sz w:val="20"/>
                          <w:szCs w:val="20"/>
                        </w:rPr>
                        <w:t xml:space="preserve">families where domestic abuse is a concern. </w:t>
                      </w:r>
                    </w:p>
                    <w:p w:rsidR="005712D7" w:rsidRDefault="00A64722" w:rsidP="00960134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6248A9">
                        <w:rPr>
                          <w:sz w:val="20"/>
                          <w:szCs w:val="20"/>
                        </w:rPr>
                        <w:t>lient</w:t>
                      </w:r>
                      <w:r w:rsidR="00AD2474" w:rsidRPr="00A21F51">
                        <w:rPr>
                          <w:sz w:val="20"/>
                          <w:szCs w:val="20"/>
                        </w:rPr>
                        <w:t xml:space="preserve">s </w:t>
                      </w:r>
                      <w:r w:rsidR="006248A9">
                        <w:rPr>
                          <w:sz w:val="20"/>
                          <w:szCs w:val="20"/>
                        </w:rPr>
                        <w:t xml:space="preserve">aged 18yrs </w:t>
                      </w:r>
                      <w:r w:rsidR="00C60F04">
                        <w:rPr>
                          <w:sz w:val="20"/>
                          <w:szCs w:val="20"/>
                        </w:rPr>
                        <w:t>or above in Southend, Essex and Thurrock,</w:t>
                      </w:r>
                      <w:r w:rsidR="006248A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2474" w:rsidRPr="00A21F51">
                        <w:rPr>
                          <w:sz w:val="20"/>
                          <w:szCs w:val="20"/>
                        </w:rPr>
                        <w:t>regardless of gender, ethnicity or sexuality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34F36">
                        <w:rPr>
                          <w:sz w:val="20"/>
                          <w:szCs w:val="20"/>
                        </w:rPr>
                        <w:t>can be referred</w:t>
                      </w:r>
                      <w:r w:rsidR="00AD2474" w:rsidRPr="00A21F51">
                        <w:rPr>
                          <w:sz w:val="20"/>
                          <w:szCs w:val="20"/>
                        </w:rPr>
                        <w:t>.</w:t>
                      </w:r>
                      <w:r w:rsidR="006248A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A6E16" w:rsidRDefault="001A6E16" w:rsidP="001A6E16">
                      <w:pPr>
                        <w:pStyle w:val="BodyText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D2474" w:rsidRPr="00A21F51" w:rsidRDefault="00AD2474" w:rsidP="00960134">
                      <w:pPr>
                        <w:pStyle w:val="BodyText"/>
                        <w:rPr>
                          <w:b/>
                          <w:sz w:val="20"/>
                          <w:szCs w:val="20"/>
                        </w:rPr>
                      </w:pPr>
                      <w:r w:rsidRPr="00A21F51">
                        <w:rPr>
                          <w:b/>
                          <w:sz w:val="20"/>
                          <w:szCs w:val="20"/>
                        </w:rPr>
                        <w:t>What is available to</w:t>
                      </w:r>
                      <w:r w:rsidR="00934F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21F51">
                        <w:rPr>
                          <w:b/>
                          <w:sz w:val="20"/>
                          <w:szCs w:val="20"/>
                        </w:rPr>
                        <w:t>practitioners working with families where domestic abuse is a feature?</w:t>
                      </w:r>
                    </w:p>
                    <w:p w:rsidR="00A21F51" w:rsidRPr="00A21F51" w:rsidRDefault="0046087E" w:rsidP="001F3E8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Risk assessment of male </w:t>
                      </w:r>
                      <w:r w:rsidR="00A21F51" w:rsidRPr="00A21F51">
                        <w:rPr>
                          <w:rFonts w:ascii="Tahoma" w:hAnsi="Tahoma" w:cs="Tahoma"/>
                        </w:rPr>
                        <w:t>or female perpetrators</w:t>
                      </w:r>
                      <w:r w:rsidR="001F3E85">
                        <w:rPr>
                          <w:rFonts w:ascii="Tahoma" w:hAnsi="Tahoma" w:cs="Tahoma"/>
                        </w:rPr>
                        <w:t>;</w:t>
                      </w:r>
                      <w:r w:rsidR="00A21F51" w:rsidRPr="00A21F51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A21F51" w:rsidRPr="0046087E" w:rsidRDefault="0046087E" w:rsidP="001F3E85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="00A21F51" w:rsidRPr="00A21F51">
                        <w:rPr>
                          <w:sz w:val="20"/>
                          <w:szCs w:val="20"/>
                        </w:rPr>
                        <w:t>dentification of support needs for male or female victims/survivors</w:t>
                      </w:r>
                      <w:r w:rsidR="001F3E85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46087E" w:rsidRPr="002066E1" w:rsidRDefault="00461CDB" w:rsidP="001F3E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 w:val="0"/>
                        <w:rPr>
                          <w:rFonts w:ascii="Tahoma" w:hAnsi="Tahoma" w:cs="Tahoma"/>
                          <w:color w:val="auto"/>
                        </w:rPr>
                      </w:pPr>
                      <w:r w:rsidRPr="002066E1">
                        <w:rPr>
                          <w:rFonts w:ascii="Tahoma" w:hAnsi="Tahoma" w:cs="Tahoma"/>
                          <w:color w:val="auto"/>
                        </w:rPr>
                        <w:t>Support to front line practitioners working with families experiencing domestic abuse</w:t>
                      </w:r>
                      <w:r w:rsidR="001F3E85" w:rsidRPr="002066E1">
                        <w:rPr>
                          <w:rFonts w:ascii="Tahoma" w:hAnsi="Tahoma" w:cs="Tahoma"/>
                          <w:color w:val="auto"/>
                        </w:rPr>
                        <w:t>;</w:t>
                      </w:r>
                    </w:p>
                    <w:p w:rsidR="00A21F51" w:rsidRPr="00934F36" w:rsidRDefault="00E92993" w:rsidP="001F3E85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E92993">
                        <w:rPr>
                          <w:sz w:val="20"/>
                          <w:szCs w:val="20"/>
                        </w:rPr>
                        <w:t>W</w:t>
                      </w:r>
                      <w:r w:rsidR="0046087E" w:rsidRPr="00E92993">
                        <w:rPr>
                          <w:sz w:val="20"/>
                          <w:szCs w:val="20"/>
                        </w:rPr>
                        <w:t xml:space="preserve">orkshops/training </w:t>
                      </w:r>
                      <w:r w:rsidR="009E09BE">
                        <w:rPr>
                          <w:sz w:val="20"/>
                          <w:szCs w:val="20"/>
                        </w:rPr>
                        <w:t>to upskill practitioners to identify</w:t>
                      </w:r>
                      <w:r w:rsidRPr="00E92993">
                        <w:rPr>
                          <w:sz w:val="20"/>
                          <w:szCs w:val="20"/>
                        </w:rPr>
                        <w:t xml:space="preserve"> clients</w:t>
                      </w:r>
                      <w:r w:rsidR="009E09BE">
                        <w:rPr>
                          <w:sz w:val="20"/>
                          <w:szCs w:val="20"/>
                        </w:rPr>
                        <w:t>’ use of</w:t>
                      </w:r>
                      <w:r w:rsidRPr="00E92993">
                        <w:rPr>
                          <w:sz w:val="20"/>
                          <w:szCs w:val="20"/>
                        </w:rPr>
                        <w:t xml:space="preserve"> abusive </w:t>
                      </w:r>
                      <w:r w:rsidR="00934F36">
                        <w:rPr>
                          <w:sz w:val="20"/>
                          <w:szCs w:val="20"/>
                        </w:rPr>
                        <w:t>behaviour, and</w:t>
                      </w:r>
                      <w:r w:rsidR="0046087E" w:rsidRPr="00934F36">
                        <w:rPr>
                          <w:sz w:val="20"/>
                          <w:szCs w:val="20"/>
                        </w:rPr>
                        <w:t xml:space="preserve"> how to encourage and motivate change when working with perpetrators</w:t>
                      </w:r>
                      <w:r w:rsidR="001F3E85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934F36" w:rsidRPr="00934F36" w:rsidRDefault="00934F36" w:rsidP="001F3E85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934F36">
                        <w:rPr>
                          <w:color w:val="000000"/>
                          <w:sz w:val="20"/>
                          <w:szCs w:val="20"/>
                        </w:rPr>
                        <w:t xml:space="preserve">stablish links with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local</w:t>
                      </w:r>
                      <w:r w:rsidRPr="00934F36">
                        <w:rPr>
                          <w:color w:val="000000"/>
                          <w:sz w:val="20"/>
                          <w:szCs w:val="20"/>
                        </w:rPr>
                        <w:t xml:space="preserve"> organ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isations to provide </w:t>
                      </w:r>
                      <w:r w:rsidRPr="00934F36">
                        <w:rPr>
                          <w:color w:val="000000"/>
                          <w:sz w:val="20"/>
                          <w:szCs w:val="20"/>
                        </w:rPr>
                        <w:t>support</w:t>
                      </w:r>
                      <w:r w:rsidR="00737EDE">
                        <w:rPr>
                          <w:color w:val="000000"/>
                          <w:sz w:val="20"/>
                          <w:szCs w:val="20"/>
                        </w:rPr>
                        <w:t xml:space="preserve"> to</w:t>
                      </w:r>
                      <w:r w:rsidRPr="00934F36">
                        <w:rPr>
                          <w:color w:val="000000"/>
                          <w:sz w:val="20"/>
                          <w:szCs w:val="20"/>
                        </w:rPr>
                        <w:t xml:space="preserve"> families experiencing domestic abuse</w:t>
                      </w:r>
                      <w:r w:rsidR="001F3E85">
                        <w:rPr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AD2474" w:rsidRDefault="00934F36" w:rsidP="00960134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Assessment </w:t>
                      </w:r>
                      <w:r w:rsidR="00737EDE">
                        <w:rPr>
                          <w:sz w:val="20"/>
                          <w:szCs w:val="20"/>
                        </w:rPr>
                        <w:t xml:space="preserve">of perpetrator suitability </w:t>
                      </w:r>
                      <w:r>
                        <w:rPr>
                          <w:sz w:val="20"/>
                          <w:szCs w:val="20"/>
                        </w:rPr>
                        <w:t>and referral to</w:t>
                      </w:r>
                      <w:r w:rsidR="00737EDE">
                        <w:rPr>
                          <w:sz w:val="20"/>
                          <w:szCs w:val="20"/>
                        </w:rPr>
                        <w:t xml:space="preserve"> an appropriate Domestic Violence Prevention Programme (DVPP)*</w:t>
                      </w:r>
                      <w:r w:rsidR="002C6AC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D2474" w:rsidRPr="002C6AC5" w:rsidRDefault="00737EDE" w:rsidP="00737EDE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737EDE">
                        <w:t>*</w:t>
                      </w:r>
                      <w:r>
                        <w:t xml:space="preserve"> </w:t>
                      </w:r>
                      <w:r w:rsidRPr="00737EDE">
                        <w:rPr>
                          <w:sz w:val="16"/>
                          <w:szCs w:val="16"/>
                        </w:rPr>
                        <w:t xml:space="preserve">Suitability </w:t>
                      </w:r>
                      <w:r>
                        <w:rPr>
                          <w:sz w:val="16"/>
                          <w:szCs w:val="16"/>
                        </w:rPr>
                        <w:t xml:space="preserve">for a DVPP </w:t>
                      </w:r>
                      <w:r w:rsidRPr="00737EDE">
                        <w:rPr>
                          <w:sz w:val="16"/>
                          <w:szCs w:val="16"/>
                        </w:rPr>
                        <w:t>is dependent on</w:t>
                      </w:r>
                      <w:r w:rsidR="002C6AC5">
                        <w:rPr>
                          <w:sz w:val="16"/>
                          <w:szCs w:val="16"/>
                        </w:rPr>
                        <w:t xml:space="preserve"> the </w:t>
                      </w:r>
                      <w:r w:rsidR="001F3E85">
                        <w:rPr>
                          <w:sz w:val="16"/>
                          <w:szCs w:val="16"/>
                        </w:rPr>
                        <w:t>client’s</w:t>
                      </w:r>
                      <w:r w:rsidRPr="00737EDE">
                        <w:rPr>
                          <w:sz w:val="16"/>
                          <w:szCs w:val="16"/>
                        </w:rPr>
                        <w:t xml:space="preserve"> level of motivation to change, presenting mental health/substance misuse issues</w:t>
                      </w:r>
                      <w:r>
                        <w:rPr>
                          <w:sz w:val="16"/>
                          <w:szCs w:val="16"/>
                        </w:rPr>
                        <w:t xml:space="preserve"> and/or</w:t>
                      </w:r>
                      <w:r w:rsidRPr="00737EDE">
                        <w:rPr>
                          <w:sz w:val="16"/>
                          <w:szCs w:val="16"/>
                        </w:rPr>
                        <w:t xml:space="preserve"> current involvement of criminal justice agencies as a result of conviction for domestic abuse related offences.</w:t>
                      </w:r>
                    </w:p>
                    <w:p w:rsidR="002C6AC5" w:rsidRDefault="002C6AC5" w:rsidP="001A6E16">
                      <w:pPr>
                        <w:pStyle w:val="BodyText"/>
                        <w:spacing w:after="3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How to refer?</w:t>
                      </w:r>
                      <w:r w:rsidR="00426725" w:rsidRPr="00426725">
                        <w:rPr>
                          <w:b/>
                        </w:rPr>
                        <w:t xml:space="preserve"> </w:t>
                      </w:r>
                    </w:p>
                    <w:p w:rsidR="005712D7" w:rsidRDefault="005712D7" w:rsidP="005712D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For further information about the Outrea</w:t>
                      </w:r>
                      <w:r w:rsidR="00DF3C20">
                        <w:rPr>
                          <w:rFonts w:ascii="Tahoma" w:hAnsi="Tahoma" w:cs="Tahoma"/>
                        </w:rPr>
                        <w:t xml:space="preserve">ch Service, </w:t>
                      </w:r>
                      <w:r>
                        <w:rPr>
                          <w:rFonts w:ascii="Tahoma" w:hAnsi="Tahoma" w:cs="Tahoma"/>
                        </w:rPr>
                        <w:t xml:space="preserve">please email </w:t>
                      </w:r>
                      <w:hyperlink r:id="rId10" w:history="1">
                        <w:r w:rsidRPr="000D778A">
                          <w:rPr>
                            <w:rStyle w:val="Hyperlink"/>
                            <w:rFonts w:ascii="Tahoma" w:hAnsi="Tahoma" w:cs="Tahoma"/>
                          </w:rPr>
                          <w:t>outreach@thechange-project.org</w:t>
                        </w:r>
                      </w:hyperlink>
                      <w:r w:rsidR="00DF3C20">
                        <w:rPr>
                          <w:rFonts w:ascii="Tahoma" w:hAnsi="Tahoma" w:cs="Tahoma"/>
                        </w:rPr>
                        <w:t xml:space="preserve"> (unsecure)</w:t>
                      </w:r>
                    </w:p>
                    <w:p w:rsidR="00AD2474" w:rsidRPr="00960134" w:rsidRDefault="00AD2474" w:rsidP="009E09BE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26725" w:rsidRPr="00426725" w:rsidRDefault="00426725" w:rsidP="00426725"/>
    <w:p w:rsidR="00426725" w:rsidRPr="00426725" w:rsidRDefault="00426725" w:rsidP="00426725"/>
    <w:p w:rsidR="00426725" w:rsidRPr="00426725" w:rsidRDefault="00426725" w:rsidP="00426725"/>
    <w:p w:rsidR="00426725" w:rsidRPr="00426725" w:rsidRDefault="00426725" w:rsidP="00426725"/>
    <w:p w:rsidR="00426725" w:rsidRPr="00426725" w:rsidRDefault="00426725" w:rsidP="00426725"/>
    <w:p w:rsidR="00426725" w:rsidRPr="00426725" w:rsidRDefault="00426725" w:rsidP="00426725"/>
    <w:p w:rsidR="00426725" w:rsidRPr="00426725" w:rsidRDefault="00426725" w:rsidP="00426725"/>
    <w:p w:rsidR="00426725" w:rsidRPr="00426725" w:rsidRDefault="00426725" w:rsidP="00426725"/>
    <w:p w:rsidR="00426725" w:rsidRPr="00426725" w:rsidRDefault="00353C47" w:rsidP="00426725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BB28CBB" wp14:editId="2BCD91BD">
                <wp:simplePos x="0" y="0"/>
                <wp:positionH relativeFrom="page">
                  <wp:posOffset>417195</wp:posOffset>
                </wp:positionH>
                <wp:positionV relativeFrom="page">
                  <wp:posOffset>6656705</wp:posOffset>
                </wp:positionV>
                <wp:extent cx="1828800" cy="256540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1A6E16" w:rsidRDefault="004D6103" w:rsidP="008A0A4D">
                            <w:pPr>
                              <w:pStyle w:val="Heading3"/>
                              <w:rPr>
                                <w:sz w:val="20"/>
                                <w:szCs w:val="20"/>
                              </w:rPr>
                            </w:pPr>
                            <w:r w:rsidRPr="001A6E16">
                              <w:rPr>
                                <w:sz w:val="20"/>
                                <w:szCs w:val="20"/>
                              </w:rPr>
                              <w:t>The Change Project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8CBB" id="Text Box 9" o:spid="_x0000_s1031" type="#_x0000_t202" style="position:absolute;margin-left:32.85pt;margin-top:524.15pt;width:2in;height:20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1A6E16" w:rsidRDefault="004D6103" w:rsidP="008A0A4D">
                      <w:pPr>
                        <w:pStyle w:val="Heading3"/>
                        <w:rPr>
                          <w:sz w:val="20"/>
                          <w:szCs w:val="20"/>
                        </w:rPr>
                      </w:pPr>
                      <w:r w:rsidRPr="001A6E16">
                        <w:rPr>
                          <w:sz w:val="20"/>
                          <w:szCs w:val="20"/>
                        </w:rPr>
                        <w:t>The Change Project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26725" w:rsidRDefault="00353C47" w:rsidP="00426725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1EBD631" wp14:editId="5F850957">
                <wp:simplePos x="0" y="0"/>
                <wp:positionH relativeFrom="page">
                  <wp:posOffset>327660</wp:posOffset>
                </wp:positionH>
                <wp:positionV relativeFrom="page">
                  <wp:posOffset>6934200</wp:posOffset>
                </wp:positionV>
                <wp:extent cx="1828800" cy="284226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28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4F9" w:rsidRDefault="004D6103" w:rsidP="00E63AFC">
                            <w:pPr>
                              <w:pStyle w:val="Address"/>
                            </w:pPr>
                            <w:bookmarkStart w:id="0" w:name="_GoBack"/>
                            <w:r>
                              <w:t>11b Broomfield Road</w:t>
                            </w:r>
                          </w:p>
                          <w:p w:rsidR="004D6103" w:rsidRDefault="004D6103" w:rsidP="00E63AFC">
                            <w:pPr>
                              <w:pStyle w:val="Address"/>
                            </w:pPr>
                            <w:r>
                              <w:t>Essex</w:t>
                            </w:r>
                          </w:p>
                          <w:p w:rsidR="004D6103" w:rsidRDefault="004D6103" w:rsidP="00E63AFC">
                            <w:pPr>
                              <w:pStyle w:val="Address"/>
                            </w:pPr>
                            <w:r>
                              <w:t>CM1 1SY</w:t>
                            </w:r>
                          </w:p>
                          <w:p w:rsidR="00541ECB" w:rsidRDefault="00541ECB" w:rsidP="00E63AFC">
                            <w:pPr>
                              <w:pStyle w:val="Address"/>
                            </w:pPr>
                          </w:p>
                          <w:p w:rsidR="00541ECB" w:rsidRDefault="00541ECB" w:rsidP="00E63AFC">
                            <w:pPr>
                              <w:pStyle w:val="Address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CC3A116" wp14:editId="2807C6E0">
                                  <wp:extent cx="175260" cy="157734"/>
                                  <wp:effectExtent l="0" t="0" r="0" b="0"/>
                                  <wp:docPr id="14" name="Picture 1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642" cy="158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1ECB" w:rsidRDefault="00541ECB" w:rsidP="00A231A3">
                            <w:pPr>
                              <w:pStyle w:val="Address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Emma Beasley - 07872 542573</w:t>
                            </w:r>
                          </w:p>
                          <w:p w:rsidR="00541ECB" w:rsidRDefault="00A231A3" w:rsidP="00A231A3">
                            <w:pPr>
                              <w:pStyle w:val="Address"/>
                            </w:pPr>
                            <w:r>
                              <w:t>(</w:t>
                            </w:r>
                            <w:r w:rsidR="00541ECB">
                              <w:t>North/Mid Essex)</w:t>
                            </w:r>
                          </w:p>
                          <w:p w:rsidR="00C33E87" w:rsidRDefault="00A231A3" w:rsidP="00A231A3">
                            <w:pPr>
                              <w:pStyle w:val="Address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Kwame Logan – 07872 541986</w:t>
                            </w:r>
                          </w:p>
                          <w:p w:rsidR="00C33E87" w:rsidRDefault="00A231A3" w:rsidP="00A231A3">
                            <w:pPr>
                              <w:pStyle w:val="Address"/>
                            </w:pPr>
                            <w:r>
                              <w:t>(</w:t>
                            </w:r>
                            <w:r w:rsidR="00E27D7F">
                              <w:t>Southend, Thurrock,</w:t>
                            </w:r>
                            <w:r>
                              <w:t>South/W</w:t>
                            </w:r>
                            <w:r w:rsidR="00C33E87">
                              <w:t>est Essex)</w:t>
                            </w:r>
                          </w:p>
                          <w:p w:rsidR="00E27D7F" w:rsidRPr="00C33E87" w:rsidRDefault="00E27D7F" w:rsidP="00A231A3">
                            <w:pPr>
                              <w:pStyle w:val="Address"/>
                            </w:pPr>
                          </w:p>
                          <w:p w:rsidR="00353C47" w:rsidRDefault="001C4129" w:rsidP="00A231A3">
                            <w:pPr>
                              <w:pStyle w:val="Address"/>
                            </w:pPr>
                            <w:r w:rsidRPr="003B4DCB">
                              <w:rPr>
                                <w:b/>
                              </w:rPr>
                              <w:t>Email</w:t>
                            </w:r>
                            <w:r>
                              <w:t>:</w:t>
                            </w:r>
                          </w:p>
                          <w:p w:rsidR="004D6103" w:rsidRDefault="001C4129" w:rsidP="00A231A3">
                            <w:pPr>
                              <w:pStyle w:val="Address"/>
                            </w:pPr>
                            <w:r>
                              <w:t xml:space="preserve"> </w:t>
                            </w:r>
                            <w:hyperlink r:id="rId12" w:history="1">
                              <w:r w:rsidR="00E27D7F" w:rsidRPr="00362C70">
                                <w:rPr>
                                  <w:rStyle w:val="Hyperlink"/>
                                </w:rPr>
                                <w:t>Emma.beasley@thechange-project.org</w:t>
                              </w:r>
                            </w:hyperlink>
                          </w:p>
                          <w:p w:rsidR="00E27D7F" w:rsidRDefault="00BF2865" w:rsidP="00A231A3">
                            <w:pPr>
                              <w:pStyle w:val="Address"/>
                            </w:pPr>
                            <w:hyperlink r:id="rId13" w:history="1">
                              <w:r w:rsidR="00353C47" w:rsidRPr="003A643D">
                                <w:rPr>
                                  <w:rStyle w:val="Hyperlink"/>
                                </w:rPr>
                                <w:t>Kwame.logan@thechangeportfolio.org</w:t>
                              </w:r>
                            </w:hyperlink>
                          </w:p>
                          <w:p w:rsidR="00353C47" w:rsidRDefault="00353C47" w:rsidP="00A231A3">
                            <w:pPr>
                              <w:pStyle w:val="Address"/>
                            </w:pPr>
                          </w:p>
                          <w:p w:rsidR="003E7BFF" w:rsidRDefault="009E09BE" w:rsidP="00A231A3">
                            <w:pPr>
                              <w:pStyle w:val="Address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D6538D8" wp14:editId="3F429C85">
                                  <wp:extent cx="314122" cy="266700"/>
                                  <wp:effectExtent l="0" t="0" r="0" b="0"/>
                                  <wp:docPr id="6" name="Picture 6" descr="Image result for twitte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twitte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14389" cy="266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09BE" w:rsidRDefault="009E09BE" w:rsidP="00A231A3">
                            <w:pPr>
                              <w:pStyle w:val="Address"/>
                            </w:pPr>
                            <w:r>
                              <w:t>#REFLECT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BD631" id="Text Box 8" o:spid="_x0000_s1032" type="#_x0000_t202" style="position:absolute;margin-left:25.8pt;margin-top:546pt;width:2in;height:223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4034F9" w:rsidRDefault="004D6103" w:rsidP="00E63AFC">
                      <w:pPr>
                        <w:pStyle w:val="Address"/>
                      </w:pPr>
                      <w:bookmarkStart w:id="1" w:name="_GoBack"/>
                      <w:r>
                        <w:t>11b Broomfield Road</w:t>
                      </w:r>
                    </w:p>
                    <w:p w:rsidR="004D6103" w:rsidRDefault="004D6103" w:rsidP="00E63AFC">
                      <w:pPr>
                        <w:pStyle w:val="Address"/>
                      </w:pPr>
                      <w:r>
                        <w:t>Essex</w:t>
                      </w:r>
                    </w:p>
                    <w:p w:rsidR="004D6103" w:rsidRDefault="004D6103" w:rsidP="00E63AFC">
                      <w:pPr>
                        <w:pStyle w:val="Address"/>
                      </w:pPr>
                      <w:r>
                        <w:t>CM1 1SY</w:t>
                      </w:r>
                    </w:p>
                    <w:p w:rsidR="00541ECB" w:rsidRDefault="00541ECB" w:rsidP="00E63AFC">
                      <w:pPr>
                        <w:pStyle w:val="Address"/>
                      </w:pPr>
                    </w:p>
                    <w:p w:rsidR="00541ECB" w:rsidRDefault="00541ECB" w:rsidP="00E63AFC">
                      <w:pPr>
                        <w:pStyle w:val="Address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CC3A116" wp14:editId="2807C6E0">
                            <wp:extent cx="175260" cy="157734"/>
                            <wp:effectExtent l="0" t="0" r="0" b="0"/>
                            <wp:docPr id="14" name="Picture 1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642" cy="158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1ECB" w:rsidRDefault="00541ECB" w:rsidP="00A231A3">
                      <w:pPr>
                        <w:pStyle w:val="Address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Emma Beasley - 07872 542573</w:t>
                      </w:r>
                    </w:p>
                    <w:p w:rsidR="00541ECB" w:rsidRDefault="00A231A3" w:rsidP="00A231A3">
                      <w:pPr>
                        <w:pStyle w:val="Address"/>
                      </w:pPr>
                      <w:r>
                        <w:t>(</w:t>
                      </w:r>
                      <w:r w:rsidR="00541ECB">
                        <w:t>North/Mid Essex)</w:t>
                      </w:r>
                    </w:p>
                    <w:p w:rsidR="00C33E87" w:rsidRDefault="00A231A3" w:rsidP="00A231A3">
                      <w:pPr>
                        <w:pStyle w:val="Address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Kwame Logan – 07872 541986</w:t>
                      </w:r>
                    </w:p>
                    <w:p w:rsidR="00C33E87" w:rsidRDefault="00A231A3" w:rsidP="00A231A3">
                      <w:pPr>
                        <w:pStyle w:val="Address"/>
                      </w:pPr>
                      <w:r>
                        <w:t>(</w:t>
                      </w:r>
                      <w:r w:rsidR="00E27D7F">
                        <w:t>Southend, Thurrock,</w:t>
                      </w:r>
                      <w:r>
                        <w:t>South/W</w:t>
                      </w:r>
                      <w:r w:rsidR="00C33E87">
                        <w:t>est Essex)</w:t>
                      </w:r>
                    </w:p>
                    <w:p w:rsidR="00E27D7F" w:rsidRPr="00C33E87" w:rsidRDefault="00E27D7F" w:rsidP="00A231A3">
                      <w:pPr>
                        <w:pStyle w:val="Address"/>
                      </w:pPr>
                    </w:p>
                    <w:p w:rsidR="00353C47" w:rsidRDefault="001C4129" w:rsidP="00A231A3">
                      <w:pPr>
                        <w:pStyle w:val="Address"/>
                      </w:pPr>
                      <w:r w:rsidRPr="003B4DCB">
                        <w:rPr>
                          <w:b/>
                        </w:rPr>
                        <w:t>Email</w:t>
                      </w:r>
                      <w:r>
                        <w:t>:</w:t>
                      </w:r>
                    </w:p>
                    <w:p w:rsidR="004D6103" w:rsidRDefault="001C4129" w:rsidP="00A231A3">
                      <w:pPr>
                        <w:pStyle w:val="Address"/>
                      </w:pPr>
                      <w:r>
                        <w:t xml:space="preserve"> </w:t>
                      </w:r>
                      <w:hyperlink r:id="rId15" w:history="1">
                        <w:r w:rsidR="00E27D7F" w:rsidRPr="00362C70">
                          <w:rPr>
                            <w:rStyle w:val="Hyperlink"/>
                          </w:rPr>
                          <w:t>Emma.beasley@thechange-project.org</w:t>
                        </w:r>
                      </w:hyperlink>
                    </w:p>
                    <w:p w:rsidR="00E27D7F" w:rsidRDefault="00BF2865" w:rsidP="00A231A3">
                      <w:pPr>
                        <w:pStyle w:val="Address"/>
                      </w:pPr>
                      <w:hyperlink r:id="rId16" w:history="1">
                        <w:r w:rsidR="00353C47" w:rsidRPr="003A643D">
                          <w:rPr>
                            <w:rStyle w:val="Hyperlink"/>
                          </w:rPr>
                          <w:t>Kwame.logan@thechangeportfolio.org</w:t>
                        </w:r>
                      </w:hyperlink>
                    </w:p>
                    <w:p w:rsidR="00353C47" w:rsidRDefault="00353C47" w:rsidP="00A231A3">
                      <w:pPr>
                        <w:pStyle w:val="Address"/>
                      </w:pPr>
                    </w:p>
                    <w:p w:rsidR="003E7BFF" w:rsidRDefault="009E09BE" w:rsidP="00A231A3">
                      <w:pPr>
                        <w:pStyle w:val="Address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D6538D8" wp14:editId="3F429C85">
                            <wp:extent cx="314122" cy="266700"/>
                            <wp:effectExtent l="0" t="0" r="0" b="0"/>
                            <wp:docPr id="6" name="Picture 6" descr="Image result for twitte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twitte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14389" cy="266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09BE" w:rsidRDefault="009E09BE" w:rsidP="00A231A3">
                      <w:pPr>
                        <w:pStyle w:val="Address"/>
                      </w:pPr>
                      <w:r>
                        <w:t>#REFLECT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6F76" w:rsidRPr="00426725" w:rsidRDefault="003E6F76" w:rsidP="00426725">
      <w:pPr>
        <w:ind w:firstLine="720"/>
      </w:pPr>
    </w:p>
    <w:sectPr w:rsidR="003E6F76" w:rsidRPr="00426725" w:rsidSect="009F482B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E5" w:rsidRDefault="00164EE5" w:rsidP="00737EDE">
      <w:pPr>
        <w:spacing w:after="0" w:line="240" w:lineRule="auto"/>
      </w:pPr>
      <w:r>
        <w:separator/>
      </w:r>
    </w:p>
  </w:endnote>
  <w:endnote w:type="continuationSeparator" w:id="0">
    <w:p w:rsidR="00164EE5" w:rsidRDefault="00164EE5" w:rsidP="0073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E5" w:rsidRDefault="00164EE5" w:rsidP="00737EDE">
      <w:pPr>
        <w:spacing w:after="0" w:line="240" w:lineRule="auto"/>
      </w:pPr>
      <w:r>
        <w:separator/>
      </w:r>
    </w:p>
  </w:footnote>
  <w:footnote w:type="continuationSeparator" w:id="0">
    <w:p w:rsidR="00164EE5" w:rsidRDefault="00164EE5" w:rsidP="00737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32C80"/>
    <w:multiLevelType w:val="hybridMultilevel"/>
    <w:tmpl w:val="D538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71108"/>
    <w:multiLevelType w:val="hybridMultilevel"/>
    <w:tmpl w:val="3DA416AA"/>
    <w:lvl w:ilvl="0" w:tplc="53881D08">
      <w:start w:val="8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43773"/>
    <w:multiLevelType w:val="hybridMultilevel"/>
    <w:tmpl w:val="E3527A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F1CFE"/>
    <w:multiLevelType w:val="hybridMultilevel"/>
    <w:tmpl w:val="E5C2E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7609B"/>
    <w:rsid w:val="00095516"/>
    <w:rsid w:val="000B19D7"/>
    <w:rsid w:val="00107527"/>
    <w:rsid w:val="00164EE5"/>
    <w:rsid w:val="001A6E16"/>
    <w:rsid w:val="001B0968"/>
    <w:rsid w:val="001C4129"/>
    <w:rsid w:val="001D4BB0"/>
    <w:rsid w:val="001F3E85"/>
    <w:rsid w:val="002066E1"/>
    <w:rsid w:val="00264526"/>
    <w:rsid w:val="002A4063"/>
    <w:rsid w:val="002C6AC5"/>
    <w:rsid w:val="002F664B"/>
    <w:rsid w:val="00304F23"/>
    <w:rsid w:val="0031207A"/>
    <w:rsid w:val="00353C47"/>
    <w:rsid w:val="003732C6"/>
    <w:rsid w:val="00387E51"/>
    <w:rsid w:val="003A0760"/>
    <w:rsid w:val="003A2458"/>
    <w:rsid w:val="003B4DCB"/>
    <w:rsid w:val="003E1D5D"/>
    <w:rsid w:val="003E6F76"/>
    <w:rsid w:val="003E7BFF"/>
    <w:rsid w:val="004034F9"/>
    <w:rsid w:val="00414FB1"/>
    <w:rsid w:val="00426725"/>
    <w:rsid w:val="00444C24"/>
    <w:rsid w:val="0045406D"/>
    <w:rsid w:val="0046087E"/>
    <w:rsid w:val="00461CDB"/>
    <w:rsid w:val="00481EBC"/>
    <w:rsid w:val="004B7708"/>
    <w:rsid w:val="004C3DEB"/>
    <w:rsid w:val="004D6103"/>
    <w:rsid w:val="00503BA9"/>
    <w:rsid w:val="00506068"/>
    <w:rsid w:val="005063B3"/>
    <w:rsid w:val="00541ECB"/>
    <w:rsid w:val="005712D7"/>
    <w:rsid w:val="005C3E6A"/>
    <w:rsid w:val="006248A9"/>
    <w:rsid w:val="00646FF7"/>
    <w:rsid w:val="00673118"/>
    <w:rsid w:val="00684E65"/>
    <w:rsid w:val="00693C3D"/>
    <w:rsid w:val="006D132A"/>
    <w:rsid w:val="006D52D2"/>
    <w:rsid w:val="006F3A62"/>
    <w:rsid w:val="007250C3"/>
    <w:rsid w:val="00737EDE"/>
    <w:rsid w:val="0075783E"/>
    <w:rsid w:val="007750DA"/>
    <w:rsid w:val="007A1D88"/>
    <w:rsid w:val="007A6511"/>
    <w:rsid w:val="007A77FC"/>
    <w:rsid w:val="007F2F21"/>
    <w:rsid w:val="00825731"/>
    <w:rsid w:val="0086739D"/>
    <w:rsid w:val="00877445"/>
    <w:rsid w:val="008A0A4D"/>
    <w:rsid w:val="008B4BC9"/>
    <w:rsid w:val="008E786A"/>
    <w:rsid w:val="008F361D"/>
    <w:rsid w:val="008F79F7"/>
    <w:rsid w:val="009132F2"/>
    <w:rsid w:val="00915265"/>
    <w:rsid w:val="0093213E"/>
    <w:rsid w:val="00934F36"/>
    <w:rsid w:val="00960134"/>
    <w:rsid w:val="00977186"/>
    <w:rsid w:val="009D623B"/>
    <w:rsid w:val="009E09BE"/>
    <w:rsid w:val="009F482B"/>
    <w:rsid w:val="00A13CC7"/>
    <w:rsid w:val="00A21F51"/>
    <w:rsid w:val="00A231A3"/>
    <w:rsid w:val="00A42D58"/>
    <w:rsid w:val="00A5267E"/>
    <w:rsid w:val="00A55005"/>
    <w:rsid w:val="00A64722"/>
    <w:rsid w:val="00A921DE"/>
    <w:rsid w:val="00AD2474"/>
    <w:rsid w:val="00AE6316"/>
    <w:rsid w:val="00B25577"/>
    <w:rsid w:val="00B80457"/>
    <w:rsid w:val="00BA1C86"/>
    <w:rsid w:val="00BB11F6"/>
    <w:rsid w:val="00BE5420"/>
    <w:rsid w:val="00BF2865"/>
    <w:rsid w:val="00C06A32"/>
    <w:rsid w:val="00C33E87"/>
    <w:rsid w:val="00C60F04"/>
    <w:rsid w:val="00C82A22"/>
    <w:rsid w:val="00CF09E7"/>
    <w:rsid w:val="00D11653"/>
    <w:rsid w:val="00D24D85"/>
    <w:rsid w:val="00D32DE1"/>
    <w:rsid w:val="00DA4E14"/>
    <w:rsid w:val="00DC2308"/>
    <w:rsid w:val="00DE1614"/>
    <w:rsid w:val="00DF3C20"/>
    <w:rsid w:val="00DF4DC5"/>
    <w:rsid w:val="00DF604C"/>
    <w:rsid w:val="00E00008"/>
    <w:rsid w:val="00E23952"/>
    <w:rsid w:val="00E27D7F"/>
    <w:rsid w:val="00E33503"/>
    <w:rsid w:val="00E51B84"/>
    <w:rsid w:val="00E63AFC"/>
    <w:rsid w:val="00E85221"/>
    <w:rsid w:val="00E92993"/>
    <w:rsid w:val="00E93B6F"/>
    <w:rsid w:val="00EA7C12"/>
    <w:rsid w:val="00EB2BC6"/>
    <w:rsid w:val="00ED5717"/>
    <w:rsid w:val="00F31F44"/>
    <w:rsid w:val="00FC392D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5:docId w15:val="{851AB253-95E3-4E4D-A57B-AA360D5B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04F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304F23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AD24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F5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37ED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737EDE"/>
    <w:rPr>
      <w:color w:val="000000"/>
      <w:kern w:val="28"/>
      <w:lang w:val="en-US" w:eastAsia="en-US"/>
    </w:rPr>
  </w:style>
  <w:style w:type="character" w:styleId="FootnoteReference">
    <w:name w:val="footnote reference"/>
    <w:basedOn w:val="DefaultParagraphFont"/>
    <w:rsid w:val="00737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wame.logan@thechangeportfolio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ma.beasley@thechange-project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wame.logan@thechangeportfoli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Emma.beasley@thechange-project.org" TargetMode="External"/><Relationship Id="rId10" Type="http://schemas.openxmlformats.org/officeDocument/2006/relationships/hyperlink" Target="mailto:outreach@thechange-projec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treach@thechange-project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77A6-3353-475A-A611-E8BCDCF7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 User</dc:creator>
  <cp:lastModifiedBy>Sinden, Levi</cp:lastModifiedBy>
  <cp:revision>2</cp:revision>
  <cp:lastPrinted>2018-06-15T14:13:00Z</cp:lastPrinted>
  <dcterms:created xsi:type="dcterms:W3CDTF">2019-12-04T12:31:00Z</dcterms:created>
  <dcterms:modified xsi:type="dcterms:W3CDTF">2019-12-04T12:31:00Z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