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9FF84" w14:textId="77777777" w:rsidR="007C62B8" w:rsidRPr="00772E43" w:rsidRDefault="007C62B8" w:rsidP="005F2194">
      <w:pPr>
        <w:ind w:firstLine="720"/>
        <w:jc w:val="center"/>
        <w:rPr>
          <w:rFonts w:cstheme="minorHAnsi"/>
          <w:b/>
          <w:sz w:val="24"/>
          <w:szCs w:val="24"/>
        </w:rPr>
      </w:pPr>
      <w:r w:rsidRPr="00772E43">
        <w:rPr>
          <w:rFonts w:cstheme="minorHAnsi"/>
          <w:noProof/>
          <w:sz w:val="24"/>
          <w:szCs w:val="24"/>
          <w:lang w:eastAsia="en-GB"/>
        </w:rPr>
        <w:drawing>
          <wp:anchor distT="0" distB="0" distL="114300" distR="114300" simplePos="0" relativeHeight="251658240" behindDoc="1" locked="0" layoutInCell="1" allowOverlap="1" wp14:anchorId="0EEB0382" wp14:editId="68F25297">
            <wp:simplePos x="0" y="0"/>
            <wp:positionH relativeFrom="margin">
              <wp:align>center</wp:align>
            </wp:positionH>
            <wp:positionV relativeFrom="paragraph">
              <wp:posOffset>0</wp:posOffset>
            </wp:positionV>
            <wp:extent cx="2476500" cy="845272"/>
            <wp:effectExtent l="0" t="0" r="0" b="0"/>
            <wp:wrapTight wrapText="bothSides">
              <wp:wrapPolygon edited="0">
                <wp:start x="0" y="0"/>
                <wp:lineTo x="0" y="20935"/>
                <wp:lineTo x="21434" y="20935"/>
                <wp:lineTo x="21434" y="0"/>
                <wp:lineTo x="0" y="0"/>
              </wp:wrapPolygon>
            </wp:wrapTight>
            <wp:docPr id="1" name="Picture 1" descr="\\tc.local\root\vdi_usr\aedwards\Desktop\even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local\root\vdi_usr\aedwards\Desktop\event.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6500" cy="84527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1C3788" w14:textId="77777777" w:rsidR="002470FF" w:rsidRDefault="002470FF" w:rsidP="005F2194">
      <w:pPr>
        <w:jc w:val="center"/>
        <w:rPr>
          <w:rFonts w:cstheme="minorHAnsi"/>
          <w:i/>
          <w:sz w:val="24"/>
          <w:szCs w:val="24"/>
        </w:rPr>
      </w:pPr>
    </w:p>
    <w:p w14:paraId="418B3F50" w14:textId="77777777" w:rsidR="002470FF" w:rsidRDefault="002470FF" w:rsidP="005F2194">
      <w:pPr>
        <w:jc w:val="center"/>
        <w:rPr>
          <w:rFonts w:cstheme="minorHAnsi"/>
          <w:i/>
          <w:sz w:val="24"/>
          <w:szCs w:val="24"/>
        </w:rPr>
      </w:pPr>
    </w:p>
    <w:p w14:paraId="1608B0EA" w14:textId="77777777" w:rsidR="007C62B8" w:rsidRPr="00772E43" w:rsidRDefault="007C62B8" w:rsidP="005F2194">
      <w:pPr>
        <w:jc w:val="center"/>
        <w:rPr>
          <w:rFonts w:cstheme="minorHAnsi"/>
          <w:i/>
          <w:sz w:val="24"/>
          <w:szCs w:val="24"/>
        </w:rPr>
      </w:pPr>
      <w:r w:rsidRPr="00772E43">
        <w:rPr>
          <w:rFonts w:cstheme="minorHAnsi"/>
          <w:i/>
          <w:sz w:val="24"/>
          <w:szCs w:val="24"/>
        </w:rPr>
        <w:t>“To work in partnership, preventing abuse and ensuring excellent practice and timely responses to the safety and protection of individuals or groups within our communities”</w:t>
      </w:r>
    </w:p>
    <w:p w14:paraId="6677B41B" w14:textId="77777777" w:rsidR="007C62B8" w:rsidRPr="00772E43" w:rsidRDefault="007C62B8" w:rsidP="005F2194">
      <w:pPr>
        <w:jc w:val="center"/>
        <w:rPr>
          <w:rFonts w:cstheme="minorHAnsi"/>
          <w:i/>
          <w:sz w:val="24"/>
          <w:szCs w:val="24"/>
        </w:rPr>
      </w:pPr>
    </w:p>
    <w:p w14:paraId="19456B5E" w14:textId="77777777" w:rsidR="007C62B8" w:rsidRPr="00772E43" w:rsidRDefault="00772E43" w:rsidP="005F2194">
      <w:pPr>
        <w:jc w:val="center"/>
        <w:rPr>
          <w:rFonts w:cstheme="minorHAnsi"/>
          <w:b/>
          <w:sz w:val="36"/>
          <w:szCs w:val="36"/>
        </w:rPr>
      </w:pPr>
      <w:r w:rsidRPr="00772E43">
        <w:rPr>
          <w:rFonts w:cstheme="minorHAnsi"/>
          <w:b/>
          <w:sz w:val="36"/>
          <w:szCs w:val="36"/>
        </w:rPr>
        <w:t xml:space="preserve">TSAB </w:t>
      </w:r>
      <w:r w:rsidR="008F76D9">
        <w:rPr>
          <w:rFonts w:cstheme="minorHAnsi"/>
          <w:b/>
          <w:sz w:val="36"/>
          <w:szCs w:val="36"/>
        </w:rPr>
        <w:t xml:space="preserve">- </w:t>
      </w:r>
      <w:r w:rsidR="007C62B8" w:rsidRPr="00772E43">
        <w:rPr>
          <w:rFonts w:cstheme="minorHAnsi"/>
          <w:b/>
          <w:sz w:val="36"/>
          <w:szCs w:val="36"/>
        </w:rPr>
        <w:t>Board Induction Pack</w:t>
      </w:r>
    </w:p>
    <w:p w14:paraId="1734BCC8" w14:textId="77777777" w:rsidR="00DF2575" w:rsidRPr="00772E43" w:rsidRDefault="00F837BE" w:rsidP="005F2194">
      <w:pPr>
        <w:rPr>
          <w:rFonts w:cstheme="minorHAnsi"/>
          <w:sz w:val="24"/>
          <w:szCs w:val="24"/>
        </w:rPr>
      </w:pPr>
    </w:p>
    <w:p w14:paraId="5D3B1102" w14:textId="77777777" w:rsidR="007C62B8" w:rsidRPr="00772E43" w:rsidRDefault="007C62B8" w:rsidP="005F2194">
      <w:pPr>
        <w:rPr>
          <w:rFonts w:cstheme="minorHAnsi"/>
          <w:b/>
          <w:sz w:val="24"/>
          <w:szCs w:val="24"/>
        </w:rPr>
      </w:pPr>
      <w:r w:rsidRPr="00772E43">
        <w:rPr>
          <w:rFonts w:cstheme="minorHAnsi"/>
          <w:b/>
          <w:sz w:val="24"/>
          <w:szCs w:val="24"/>
        </w:rPr>
        <w:t>Introduction</w:t>
      </w:r>
    </w:p>
    <w:p w14:paraId="3E085716" w14:textId="77777777" w:rsidR="007C62B8" w:rsidRPr="00772E43" w:rsidRDefault="007C62B8" w:rsidP="005F2194">
      <w:pPr>
        <w:jc w:val="both"/>
        <w:rPr>
          <w:rFonts w:cstheme="minorHAnsi"/>
          <w:sz w:val="24"/>
          <w:szCs w:val="24"/>
        </w:rPr>
      </w:pPr>
      <w:r w:rsidRPr="00772E43">
        <w:rPr>
          <w:rFonts w:cstheme="minorHAnsi"/>
          <w:sz w:val="24"/>
          <w:szCs w:val="24"/>
        </w:rPr>
        <w:t>Welcome to the Thurrock Safeguarding Adults Board (TSAB). This short introductory guide will help you to become familiar with your role as a member of the Board.  The induction pack includes:</w:t>
      </w:r>
    </w:p>
    <w:p w14:paraId="6101CD45" w14:textId="77777777" w:rsidR="00772E43" w:rsidRPr="00772E43" w:rsidRDefault="00772E43" w:rsidP="005F2194">
      <w:pPr>
        <w:pStyle w:val="ListParagraph"/>
        <w:numPr>
          <w:ilvl w:val="0"/>
          <w:numId w:val="10"/>
        </w:numPr>
        <w:rPr>
          <w:rFonts w:cstheme="minorHAnsi"/>
          <w:sz w:val="24"/>
          <w:szCs w:val="24"/>
        </w:rPr>
      </w:pPr>
      <w:r w:rsidRPr="00772E43">
        <w:rPr>
          <w:rFonts w:cstheme="minorHAnsi"/>
          <w:sz w:val="24"/>
          <w:szCs w:val="24"/>
        </w:rPr>
        <w:t xml:space="preserve">Functions of the </w:t>
      </w:r>
      <w:r w:rsidR="00E525FD">
        <w:rPr>
          <w:rFonts w:cstheme="minorHAnsi"/>
          <w:sz w:val="24"/>
          <w:szCs w:val="24"/>
        </w:rPr>
        <w:t>T</w:t>
      </w:r>
      <w:r w:rsidRPr="00772E43">
        <w:rPr>
          <w:rFonts w:cstheme="minorHAnsi"/>
          <w:sz w:val="24"/>
          <w:szCs w:val="24"/>
        </w:rPr>
        <w:t>SAB</w:t>
      </w:r>
    </w:p>
    <w:p w14:paraId="1D2CA796" w14:textId="77777777" w:rsidR="00772E43" w:rsidRPr="00772E43" w:rsidRDefault="00772E43" w:rsidP="005F2194">
      <w:pPr>
        <w:pStyle w:val="ListParagraph"/>
        <w:numPr>
          <w:ilvl w:val="0"/>
          <w:numId w:val="10"/>
        </w:numPr>
        <w:rPr>
          <w:rFonts w:cstheme="minorHAnsi"/>
          <w:sz w:val="24"/>
          <w:szCs w:val="24"/>
        </w:rPr>
      </w:pPr>
      <w:r w:rsidRPr="00772E43">
        <w:rPr>
          <w:rFonts w:cstheme="minorHAnsi"/>
          <w:sz w:val="24"/>
          <w:szCs w:val="24"/>
        </w:rPr>
        <w:t>Structur</w:t>
      </w:r>
      <w:r w:rsidR="00E525FD">
        <w:rPr>
          <w:rFonts w:cstheme="minorHAnsi"/>
          <w:sz w:val="24"/>
          <w:szCs w:val="24"/>
        </w:rPr>
        <w:t xml:space="preserve">e of Board and </w:t>
      </w:r>
      <w:proofErr w:type="gramStart"/>
      <w:r w:rsidR="00E525FD">
        <w:rPr>
          <w:rFonts w:cstheme="minorHAnsi"/>
          <w:sz w:val="24"/>
          <w:szCs w:val="24"/>
        </w:rPr>
        <w:t>s</w:t>
      </w:r>
      <w:r w:rsidRPr="00772E43">
        <w:rPr>
          <w:rFonts w:cstheme="minorHAnsi"/>
          <w:sz w:val="24"/>
          <w:szCs w:val="24"/>
        </w:rPr>
        <w:t>ub</w:t>
      </w:r>
      <w:r w:rsidR="008F76D9">
        <w:rPr>
          <w:rFonts w:cstheme="minorHAnsi"/>
          <w:sz w:val="24"/>
          <w:szCs w:val="24"/>
        </w:rPr>
        <w:t xml:space="preserve"> </w:t>
      </w:r>
      <w:r w:rsidR="00E525FD">
        <w:rPr>
          <w:rFonts w:cstheme="minorHAnsi"/>
          <w:sz w:val="24"/>
          <w:szCs w:val="24"/>
        </w:rPr>
        <w:t>g</w:t>
      </w:r>
      <w:r w:rsidRPr="00772E43">
        <w:rPr>
          <w:rFonts w:cstheme="minorHAnsi"/>
          <w:sz w:val="24"/>
          <w:szCs w:val="24"/>
        </w:rPr>
        <w:t>roups</w:t>
      </w:r>
      <w:proofErr w:type="gramEnd"/>
    </w:p>
    <w:p w14:paraId="5525DEF6" w14:textId="77777777" w:rsidR="00772E43" w:rsidRPr="00772E43" w:rsidRDefault="008F76D9" w:rsidP="005F2194">
      <w:pPr>
        <w:pStyle w:val="ListParagraph"/>
        <w:numPr>
          <w:ilvl w:val="0"/>
          <w:numId w:val="10"/>
        </w:numPr>
        <w:rPr>
          <w:rFonts w:cstheme="minorHAnsi"/>
          <w:sz w:val="24"/>
          <w:szCs w:val="24"/>
        </w:rPr>
      </w:pPr>
      <w:r>
        <w:rPr>
          <w:rFonts w:cstheme="minorHAnsi"/>
          <w:sz w:val="24"/>
          <w:szCs w:val="24"/>
        </w:rPr>
        <w:t xml:space="preserve">Board </w:t>
      </w:r>
      <w:r w:rsidR="00E525FD">
        <w:rPr>
          <w:rFonts w:cstheme="minorHAnsi"/>
          <w:sz w:val="24"/>
          <w:szCs w:val="24"/>
        </w:rPr>
        <w:t>p</w:t>
      </w:r>
      <w:r>
        <w:rPr>
          <w:rFonts w:cstheme="minorHAnsi"/>
          <w:sz w:val="24"/>
          <w:szCs w:val="24"/>
        </w:rPr>
        <w:t>riorities and action</w:t>
      </w:r>
      <w:r w:rsidR="00A62691">
        <w:rPr>
          <w:rFonts w:cstheme="minorHAnsi"/>
          <w:sz w:val="24"/>
          <w:szCs w:val="24"/>
        </w:rPr>
        <w:t xml:space="preserve"> </w:t>
      </w:r>
      <w:r w:rsidR="00772E43" w:rsidRPr="00772E43">
        <w:rPr>
          <w:rFonts w:cstheme="minorHAnsi"/>
          <w:sz w:val="24"/>
          <w:szCs w:val="24"/>
        </w:rPr>
        <w:t>plans</w:t>
      </w:r>
    </w:p>
    <w:p w14:paraId="28E7696C" w14:textId="77777777" w:rsidR="00772E43" w:rsidRPr="00772E43" w:rsidRDefault="00772E43" w:rsidP="005F2194">
      <w:pPr>
        <w:pStyle w:val="ListParagraph"/>
        <w:numPr>
          <w:ilvl w:val="0"/>
          <w:numId w:val="10"/>
        </w:numPr>
        <w:rPr>
          <w:rFonts w:cstheme="minorHAnsi"/>
          <w:sz w:val="24"/>
          <w:szCs w:val="24"/>
        </w:rPr>
      </w:pPr>
      <w:r w:rsidRPr="00772E43">
        <w:rPr>
          <w:rFonts w:cstheme="minorHAnsi"/>
          <w:sz w:val="24"/>
          <w:szCs w:val="24"/>
        </w:rPr>
        <w:t>Responsibilities of Board members</w:t>
      </w:r>
    </w:p>
    <w:p w14:paraId="50C416D8" w14:textId="77777777" w:rsidR="00772E43" w:rsidRPr="00772E43" w:rsidRDefault="00772E43" w:rsidP="005F2194">
      <w:pPr>
        <w:pStyle w:val="ListParagraph"/>
        <w:numPr>
          <w:ilvl w:val="0"/>
          <w:numId w:val="10"/>
        </w:numPr>
        <w:rPr>
          <w:rFonts w:cstheme="minorHAnsi"/>
          <w:sz w:val="24"/>
          <w:szCs w:val="24"/>
        </w:rPr>
      </w:pPr>
      <w:r w:rsidRPr="00772E43">
        <w:rPr>
          <w:rFonts w:cstheme="minorHAnsi"/>
          <w:sz w:val="24"/>
          <w:szCs w:val="24"/>
        </w:rPr>
        <w:t>Your contribution</w:t>
      </w:r>
      <w:r w:rsidR="00A62691">
        <w:rPr>
          <w:rFonts w:cstheme="minorHAnsi"/>
          <w:sz w:val="24"/>
          <w:szCs w:val="24"/>
        </w:rPr>
        <w:t xml:space="preserve"> </w:t>
      </w:r>
    </w:p>
    <w:p w14:paraId="0DAD48AB" w14:textId="77777777" w:rsidR="00772E43" w:rsidRPr="00772E43" w:rsidRDefault="00772E43" w:rsidP="005F2194">
      <w:pPr>
        <w:pStyle w:val="ListParagraph"/>
        <w:numPr>
          <w:ilvl w:val="0"/>
          <w:numId w:val="10"/>
        </w:numPr>
        <w:rPr>
          <w:rFonts w:cstheme="minorHAnsi"/>
          <w:sz w:val="24"/>
          <w:szCs w:val="24"/>
        </w:rPr>
      </w:pPr>
      <w:r w:rsidRPr="00772E43">
        <w:rPr>
          <w:rFonts w:cstheme="minorHAnsi"/>
          <w:sz w:val="24"/>
          <w:szCs w:val="24"/>
        </w:rPr>
        <w:t>Links with other Boards</w:t>
      </w:r>
      <w:r w:rsidR="00A62691">
        <w:rPr>
          <w:rFonts w:cstheme="minorHAnsi"/>
          <w:sz w:val="24"/>
          <w:szCs w:val="24"/>
        </w:rPr>
        <w:t xml:space="preserve"> </w:t>
      </w:r>
      <w:r w:rsidRPr="00772E43">
        <w:rPr>
          <w:rFonts w:cstheme="minorHAnsi"/>
          <w:sz w:val="24"/>
          <w:szCs w:val="24"/>
        </w:rPr>
        <w:t>/</w:t>
      </w:r>
      <w:r w:rsidR="00A62691">
        <w:rPr>
          <w:rFonts w:cstheme="minorHAnsi"/>
          <w:sz w:val="24"/>
          <w:szCs w:val="24"/>
        </w:rPr>
        <w:t xml:space="preserve"> </w:t>
      </w:r>
      <w:r w:rsidR="00E525FD">
        <w:rPr>
          <w:rFonts w:cstheme="minorHAnsi"/>
          <w:sz w:val="24"/>
          <w:szCs w:val="24"/>
        </w:rPr>
        <w:t>g</w:t>
      </w:r>
      <w:r w:rsidRPr="00772E43">
        <w:rPr>
          <w:rFonts w:cstheme="minorHAnsi"/>
          <w:sz w:val="24"/>
          <w:szCs w:val="24"/>
        </w:rPr>
        <w:t>roups</w:t>
      </w:r>
    </w:p>
    <w:p w14:paraId="4BC986B0" w14:textId="77777777" w:rsidR="00772E43" w:rsidRPr="00772E43" w:rsidRDefault="00772E43" w:rsidP="005F2194">
      <w:pPr>
        <w:pStyle w:val="ListParagraph"/>
        <w:numPr>
          <w:ilvl w:val="0"/>
          <w:numId w:val="10"/>
        </w:numPr>
        <w:rPr>
          <w:rFonts w:cstheme="minorHAnsi"/>
          <w:sz w:val="24"/>
          <w:szCs w:val="24"/>
        </w:rPr>
      </w:pPr>
      <w:r w:rsidRPr="00772E43">
        <w:rPr>
          <w:rFonts w:cstheme="minorHAnsi"/>
          <w:sz w:val="24"/>
          <w:szCs w:val="24"/>
        </w:rPr>
        <w:t>Finances</w:t>
      </w:r>
    </w:p>
    <w:p w14:paraId="0D40DB1E" w14:textId="77777777" w:rsidR="00772E43" w:rsidRPr="00772E43" w:rsidRDefault="005F2194" w:rsidP="005F2194">
      <w:pPr>
        <w:pStyle w:val="ListParagraph"/>
        <w:numPr>
          <w:ilvl w:val="0"/>
          <w:numId w:val="10"/>
        </w:numPr>
        <w:rPr>
          <w:rFonts w:cstheme="minorHAnsi"/>
          <w:sz w:val="24"/>
          <w:szCs w:val="24"/>
        </w:rPr>
      </w:pPr>
      <w:r>
        <w:rPr>
          <w:rFonts w:cstheme="minorHAnsi"/>
          <w:sz w:val="24"/>
          <w:szCs w:val="24"/>
        </w:rPr>
        <w:t>Further information.</w:t>
      </w:r>
    </w:p>
    <w:p w14:paraId="0C22C4D3" w14:textId="77777777" w:rsidR="0062577F" w:rsidRDefault="0062577F" w:rsidP="005F2194">
      <w:pPr>
        <w:tabs>
          <w:tab w:val="left" w:pos="3165"/>
        </w:tabs>
        <w:rPr>
          <w:sz w:val="24"/>
          <w:szCs w:val="24"/>
        </w:rPr>
      </w:pPr>
    </w:p>
    <w:p w14:paraId="2CE58B99" w14:textId="77777777" w:rsidR="0062577F" w:rsidRPr="0062577F" w:rsidRDefault="0062577F" w:rsidP="005F2194">
      <w:pPr>
        <w:tabs>
          <w:tab w:val="left" w:pos="3165"/>
        </w:tabs>
        <w:jc w:val="both"/>
        <w:rPr>
          <w:rFonts w:ascii="Lato" w:hAnsi="Lato" w:cs="Lato"/>
          <w:color w:val="000000"/>
          <w:sz w:val="24"/>
          <w:szCs w:val="24"/>
        </w:rPr>
      </w:pPr>
      <w:r w:rsidRPr="0062577F">
        <w:rPr>
          <w:sz w:val="24"/>
          <w:szCs w:val="24"/>
        </w:rPr>
        <w:t xml:space="preserve">The </w:t>
      </w:r>
      <w:r w:rsidR="00E525FD">
        <w:rPr>
          <w:sz w:val="24"/>
          <w:szCs w:val="24"/>
        </w:rPr>
        <w:t>T</w:t>
      </w:r>
      <w:r w:rsidRPr="0062577F">
        <w:rPr>
          <w:sz w:val="24"/>
          <w:szCs w:val="24"/>
        </w:rPr>
        <w:t>SABs ethos is based upon the six safeguarding principles:</w:t>
      </w:r>
    </w:p>
    <w:p w14:paraId="7D294837" w14:textId="77777777" w:rsidR="0062577F" w:rsidRPr="0062577F" w:rsidRDefault="0062577F" w:rsidP="005F2194">
      <w:pPr>
        <w:pStyle w:val="NormalWeb"/>
        <w:spacing w:line="276" w:lineRule="auto"/>
        <w:jc w:val="both"/>
        <w:rPr>
          <w:rFonts w:asciiTheme="minorHAnsi" w:hAnsiTheme="minorHAnsi" w:cs="Arial"/>
          <w:lang w:val="en"/>
        </w:rPr>
      </w:pPr>
      <w:r w:rsidRPr="0062577F">
        <w:rPr>
          <w:rStyle w:val="Strong"/>
          <w:rFonts w:asciiTheme="minorHAnsi" w:hAnsiTheme="minorHAnsi" w:cs="Arial"/>
          <w:lang w:val="en"/>
        </w:rPr>
        <w:t xml:space="preserve">Empowerment - </w:t>
      </w:r>
      <w:r w:rsidRPr="0062577F">
        <w:rPr>
          <w:rFonts w:asciiTheme="minorHAnsi" w:hAnsiTheme="minorHAnsi" w:cs="Arial"/>
          <w:lang w:val="en"/>
        </w:rPr>
        <w:t xml:space="preserve">People being supported and encouraged to make their own decisions and informed consent. </w:t>
      </w:r>
    </w:p>
    <w:p w14:paraId="33C46BCE" w14:textId="77777777" w:rsidR="0062577F" w:rsidRPr="0062577F" w:rsidRDefault="0062577F" w:rsidP="005F2194">
      <w:pPr>
        <w:pStyle w:val="NormalWeb"/>
        <w:spacing w:line="276" w:lineRule="auto"/>
        <w:jc w:val="both"/>
        <w:rPr>
          <w:rFonts w:asciiTheme="minorHAnsi" w:hAnsiTheme="minorHAnsi" w:cs="Arial"/>
          <w:lang w:val="en"/>
        </w:rPr>
      </w:pPr>
      <w:r w:rsidRPr="0062577F">
        <w:rPr>
          <w:rStyle w:val="Strong"/>
          <w:rFonts w:asciiTheme="minorHAnsi" w:hAnsiTheme="minorHAnsi" w:cs="Arial"/>
          <w:lang w:val="en"/>
        </w:rPr>
        <w:t xml:space="preserve">Prevention - </w:t>
      </w:r>
      <w:r w:rsidRPr="0062577F">
        <w:rPr>
          <w:rFonts w:asciiTheme="minorHAnsi" w:hAnsiTheme="minorHAnsi" w:cs="Arial"/>
          <w:lang w:val="en"/>
        </w:rPr>
        <w:t xml:space="preserve">It is better to </w:t>
      </w:r>
      <w:proofErr w:type="gramStart"/>
      <w:r w:rsidRPr="0062577F">
        <w:rPr>
          <w:rFonts w:asciiTheme="minorHAnsi" w:hAnsiTheme="minorHAnsi" w:cs="Arial"/>
          <w:lang w:val="en"/>
        </w:rPr>
        <w:t>take action</w:t>
      </w:r>
      <w:proofErr w:type="gramEnd"/>
      <w:r w:rsidRPr="0062577F">
        <w:rPr>
          <w:rFonts w:asciiTheme="minorHAnsi" w:hAnsiTheme="minorHAnsi" w:cs="Arial"/>
          <w:lang w:val="en"/>
        </w:rPr>
        <w:t xml:space="preserve"> before harm occurs. </w:t>
      </w:r>
    </w:p>
    <w:p w14:paraId="11688133" w14:textId="77777777" w:rsidR="0062577F" w:rsidRPr="0062577F" w:rsidRDefault="0062577F" w:rsidP="005F2194">
      <w:pPr>
        <w:pStyle w:val="NormalWeb"/>
        <w:spacing w:line="276" w:lineRule="auto"/>
        <w:jc w:val="both"/>
        <w:rPr>
          <w:rFonts w:asciiTheme="minorHAnsi" w:hAnsiTheme="minorHAnsi" w:cs="Arial"/>
          <w:lang w:val="en"/>
        </w:rPr>
      </w:pPr>
      <w:r w:rsidRPr="0062577F">
        <w:rPr>
          <w:rStyle w:val="Strong"/>
          <w:rFonts w:asciiTheme="minorHAnsi" w:hAnsiTheme="minorHAnsi" w:cs="Arial"/>
          <w:lang w:val="en"/>
        </w:rPr>
        <w:t xml:space="preserve">Proportionality - </w:t>
      </w:r>
      <w:r w:rsidRPr="0062577F">
        <w:rPr>
          <w:rFonts w:asciiTheme="minorHAnsi" w:hAnsiTheme="minorHAnsi" w:cs="Arial"/>
          <w:lang w:val="en"/>
        </w:rPr>
        <w:t xml:space="preserve">The least intrusive response appropriate to the risk presented. </w:t>
      </w:r>
    </w:p>
    <w:p w14:paraId="71314051" w14:textId="77777777" w:rsidR="0062577F" w:rsidRPr="0062577F" w:rsidRDefault="0062577F" w:rsidP="005F2194">
      <w:pPr>
        <w:pStyle w:val="NormalWeb"/>
        <w:spacing w:line="276" w:lineRule="auto"/>
        <w:jc w:val="both"/>
        <w:rPr>
          <w:rFonts w:asciiTheme="minorHAnsi" w:hAnsiTheme="minorHAnsi" w:cs="Arial"/>
          <w:lang w:val="en"/>
        </w:rPr>
      </w:pPr>
      <w:r w:rsidRPr="0062577F">
        <w:rPr>
          <w:rStyle w:val="Strong"/>
          <w:rFonts w:asciiTheme="minorHAnsi" w:hAnsiTheme="minorHAnsi" w:cs="Arial"/>
          <w:lang w:val="en"/>
        </w:rPr>
        <w:t xml:space="preserve">Protection - </w:t>
      </w:r>
      <w:r w:rsidRPr="0062577F">
        <w:rPr>
          <w:rFonts w:asciiTheme="minorHAnsi" w:hAnsiTheme="minorHAnsi" w:cs="Arial"/>
          <w:lang w:val="en"/>
        </w:rPr>
        <w:t xml:space="preserve">Support and representation for those in greatest need. </w:t>
      </w:r>
    </w:p>
    <w:p w14:paraId="097D4583" w14:textId="77777777" w:rsidR="0062577F" w:rsidRPr="0062577F" w:rsidRDefault="0062577F" w:rsidP="005F2194">
      <w:pPr>
        <w:pStyle w:val="NormalWeb"/>
        <w:spacing w:line="276" w:lineRule="auto"/>
        <w:jc w:val="both"/>
        <w:rPr>
          <w:rFonts w:asciiTheme="minorHAnsi" w:hAnsiTheme="minorHAnsi" w:cs="Arial"/>
          <w:lang w:val="en"/>
        </w:rPr>
      </w:pPr>
      <w:r w:rsidRPr="0062577F">
        <w:rPr>
          <w:rStyle w:val="Strong"/>
          <w:rFonts w:asciiTheme="minorHAnsi" w:hAnsiTheme="minorHAnsi" w:cs="Arial"/>
          <w:lang w:val="en"/>
        </w:rPr>
        <w:t xml:space="preserve">Partnership - </w:t>
      </w:r>
      <w:r w:rsidRPr="0062577F">
        <w:rPr>
          <w:rFonts w:asciiTheme="minorHAnsi" w:hAnsiTheme="minorHAnsi" w:cs="Arial"/>
          <w:lang w:val="en"/>
        </w:rPr>
        <w:t xml:space="preserve">Local solutions through services working with their communities. Communities have a part to play in preventing, </w:t>
      </w:r>
      <w:proofErr w:type="gramStart"/>
      <w:r w:rsidRPr="0062577F">
        <w:rPr>
          <w:rFonts w:asciiTheme="minorHAnsi" w:hAnsiTheme="minorHAnsi" w:cs="Arial"/>
          <w:lang w:val="en"/>
        </w:rPr>
        <w:t>detecting</w:t>
      </w:r>
      <w:proofErr w:type="gramEnd"/>
      <w:r w:rsidRPr="0062577F">
        <w:rPr>
          <w:rFonts w:asciiTheme="minorHAnsi" w:hAnsiTheme="minorHAnsi" w:cs="Arial"/>
          <w:lang w:val="en"/>
        </w:rPr>
        <w:t xml:space="preserve"> and reporting neglect and abuse. </w:t>
      </w:r>
    </w:p>
    <w:p w14:paraId="25E05D3A" w14:textId="77777777" w:rsidR="0062577F" w:rsidRPr="0062577F" w:rsidRDefault="0062577F" w:rsidP="005F2194">
      <w:pPr>
        <w:pStyle w:val="NormalWeb"/>
        <w:spacing w:line="276" w:lineRule="auto"/>
        <w:jc w:val="both"/>
        <w:rPr>
          <w:b/>
        </w:rPr>
      </w:pPr>
      <w:r w:rsidRPr="0062577F">
        <w:rPr>
          <w:rStyle w:val="Strong"/>
          <w:rFonts w:asciiTheme="minorHAnsi" w:hAnsiTheme="minorHAnsi" w:cs="Arial"/>
          <w:lang w:val="en"/>
        </w:rPr>
        <w:t xml:space="preserve">Accountability - </w:t>
      </w:r>
      <w:r w:rsidRPr="0062577F">
        <w:rPr>
          <w:rFonts w:asciiTheme="minorHAnsi" w:hAnsiTheme="minorHAnsi" w:cs="Arial"/>
          <w:lang w:val="en"/>
        </w:rPr>
        <w:t xml:space="preserve">Accountability and transparency in safeguarding practice. </w:t>
      </w:r>
    </w:p>
    <w:p w14:paraId="2B653B1C" w14:textId="77777777" w:rsidR="007C62B8" w:rsidRPr="00772E43" w:rsidRDefault="007C62B8" w:rsidP="005F2194">
      <w:pPr>
        <w:rPr>
          <w:rFonts w:cstheme="minorHAnsi"/>
          <w:b/>
          <w:sz w:val="24"/>
          <w:szCs w:val="24"/>
        </w:rPr>
      </w:pPr>
      <w:r w:rsidRPr="00772E43">
        <w:rPr>
          <w:rFonts w:cstheme="minorHAnsi"/>
          <w:b/>
          <w:sz w:val="24"/>
          <w:szCs w:val="24"/>
        </w:rPr>
        <w:lastRenderedPageBreak/>
        <w:t>Functions of the SAB</w:t>
      </w:r>
    </w:p>
    <w:p w14:paraId="65996E1F" w14:textId="77777777" w:rsidR="00772E43" w:rsidRPr="00772E43" w:rsidRDefault="00772E43" w:rsidP="005F2194">
      <w:pPr>
        <w:pStyle w:val="NormalWeb"/>
        <w:spacing w:line="276" w:lineRule="auto"/>
        <w:jc w:val="both"/>
        <w:rPr>
          <w:rFonts w:asciiTheme="minorHAnsi" w:hAnsiTheme="minorHAnsi" w:cstheme="minorHAnsi"/>
          <w:lang w:val="en"/>
        </w:rPr>
      </w:pPr>
      <w:r w:rsidRPr="00772E43">
        <w:rPr>
          <w:rFonts w:asciiTheme="minorHAnsi" w:hAnsiTheme="minorHAnsi" w:cstheme="minorHAnsi"/>
          <w:lang w:val="en"/>
        </w:rPr>
        <w:t xml:space="preserve">Each local authority must set up a Safeguarding Adults Board (SAB). The main objective of a SAB is to assure itself that local safeguarding arrangements and partners act to help and protect adults in its area who meet the criteria set out within the statutory guidance. </w:t>
      </w:r>
    </w:p>
    <w:p w14:paraId="4A228A01" w14:textId="77777777" w:rsidR="00772E43" w:rsidRPr="00772E43" w:rsidRDefault="00772E43" w:rsidP="005F2194">
      <w:pPr>
        <w:pStyle w:val="NormalWeb"/>
        <w:spacing w:line="276" w:lineRule="auto"/>
        <w:jc w:val="both"/>
        <w:rPr>
          <w:rFonts w:asciiTheme="minorHAnsi" w:hAnsiTheme="minorHAnsi" w:cstheme="minorHAnsi"/>
          <w:lang w:val="en"/>
        </w:rPr>
      </w:pPr>
      <w:r w:rsidRPr="00772E43">
        <w:rPr>
          <w:rFonts w:asciiTheme="minorHAnsi" w:hAnsiTheme="minorHAnsi" w:cstheme="minorHAnsi"/>
          <w:lang w:val="en"/>
        </w:rPr>
        <w:t xml:space="preserve">The SAB has a strategic role that is greater than the sum of the operational duties of the core partners. It oversees and leads adult safeguarding across the locality and will be interested in a range of matters that contribute to the prevention of abuse and neglect. </w:t>
      </w:r>
    </w:p>
    <w:p w14:paraId="2A153409" w14:textId="77777777" w:rsidR="00772E43" w:rsidRPr="00772E43" w:rsidRDefault="00772E43" w:rsidP="005F2194">
      <w:pPr>
        <w:pStyle w:val="NormalWeb"/>
        <w:spacing w:line="276" w:lineRule="auto"/>
        <w:jc w:val="both"/>
        <w:rPr>
          <w:rFonts w:asciiTheme="minorHAnsi" w:hAnsiTheme="minorHAnsi" w:cstheme="minorHAnsi"/>
          <w:lang w:val="en"/>
        </w:rPr>
      </w:pPr>
      <w:r w:rsidRPr="00772E43">
        <w:rPr>
          <w:rFonts w:asciiTheme="minorHAnsi" w:hAnsiTheme="minorHAnsi" w:cstheme="minorHAnsi"/>
          <w:lang w:val="en"/>
        </w:rPr>
        <w:t>A SAB has 3 core duties:</w:t>
      </w:r>
    </w:p>
    <w:p w14:paraId="0A7A17C9" w14:textId="77777777" w:rsidR="00E525FD" w:rsidRPr="00E525FD" w:rsidRDefault="00E525FD" w:rsidP="00E525FD">
      <w:pPr>
        <w:pStyle w:val="NormalWeb"/>
        <w:spacing w:line="276" w:lineRule="auto"/>
        <w:rPr>
          <w:rFonts w:asciiTheme="minorHAnsi" w:hAnsiTheme="minorHAnsi"/>
          <w:shd w:val="clear" w:color="auto" w:fill="FFFFFF"/>
        </w:rPr>
      </w:pPr>
      <w:r w:rsidRPr="00E525FD">
        <w:rPr>
          <w:rFonts w:asciiTheme="minorHAnsi" w:hAnsiTheme="minorHAnsi"/>
          <w:shd w:val="clear" w:color="auto" w:fill="FFFFFF"/>
        </w:rPr>
        <w:t>• To publish a Strategic Plan that sets out what the board has achieved and what it aims to achieve for the next year;</w:t>
      </w:r>
      <w:r w:rsidRPr="00E525FD">
        <w:rPr>
          <w:rFonts w:asciiTheme="minorHAnsi" w:hAnsiTheme="minorHAnsi"/>
        </w:rPr>
        <w:br/>
      </w:r>
      <w:r w:rsidRPr="00E525FD">
        <w:rPr>
          <w:rFonts w:asciiTheme="minorHAnsi" w:hAnsiTheme="minorHAnsi"/>
          <w:shd w:val="clear" w:color="auto" w:fill="FFFFFF"/>
        </w:rPr>
        <w:t xml:space="preserve">• To publish an Annual Report detailing what the SAB has done during the year to achieve its main objective and implement its strategic </w:t>
      </w:r>
      <w:proofErr w:type="gramStart"/>
      <w:r w:rsidRPr="00E525FD">
        <w:rPr>
          <w:rFonts w:asciiTheme="minorHAnsi" w:hAnsiTheme="minorHAnsi"/>
          <w:shd w:val="clear" w:color="auto" w:fill="FFFFFF"/>
        </w:rPr>
        <w:t>plan, and</w:t>
      </w:r>
      <w:proofErr w:type="gramEnd"/>
      <w:r w:rsidRPr="00E525FD">
        <w:rPr>
          <w:rFonts w:asciiTheme="minorHAnsi" w:hAnsiTheme="minorHAnsi"/>
          <w:shd w:val="clear" w:color="auto" w:fill="FFFFFF"/>
        </w:rPr>
        <w:t xml:space="preserve"> include learning from any Safeguarding Adult Reviews</w:t>
      </w:r>
      <w:r w:rsidRPr="00E525FD">
        <w:rPr>
          <w:rFonts w:asciiTheme="minorHAnsi" w:hAnsiTheme="minorHAnsi"/>
        </w:rPr>
        <w:br/>
      </w:r>
      <w:r w:rsidRPr="00E525FD">
        <w:rPr>
          <w:rFonts w:asciiTheme="minorHAnsi" w:hAnsiTheme="minorHAnsi"/>
          <w:shd w:val="clear" w:color="auto" w:fill="FFFFFF"/>
        </w:rPr>
        <w:t>• Carry out Safeguarding Adult Reviews</w:t>
      </w:r>
      <w:r>
        <w:rPr>
          <w:rFonts w:asciiTheme="minorHAnsi" w:hAnsiTheme="minorHAnsi"/>
          <w:shd w:val="clear" w:color="auto" w:fill="FFFFFF"/>
        </w:rPr>
        <w:t xml:space="preserve"> (SARs).</w:t>
      </w:r>
    </w:p>
    <w:p w14:paraId="08EF3DAF" w14:textId="77777777" w:rsidR="00772E43" w:rsidRPr="00772E43" w:rsidRDefault="00772E43" w:rsidP="005F2194">
      <w:pPr>
        <w:pStyle w:val="NormalWeb"/>
        <w:spacing w:line="276" w:lineRule="auto"/>
        <w:jc w:val="both"/>
        <w:rPr>
          <w:rFonts w:asciiTheme="minorHAnsi" w:hAnsiTheme="minorHAnsi" w:cstheme="minorHAnsi"/>
          <w:lang w:val="en"/>
        </w:rPr>
      </w:pPr>
      <w:r w:rsidRPr="00772E43">
        <w:rPr>
          <w:rFonts w:asciiTheme="minorHAnsi" w:hAnsiTheme="minorHAnsi" w:cstheme="minorHAnsi"/>
          <w:lang w:val="en"/>
        </w:rPr>
        <w:t>Each SAB should:</w:t>
      </w:r>
    </w:p>
    <w:p w14:paraId="5D1E16DF" w14:textId="77777777" w:rsidR="00772E43" w:rsidRPr="00772E43" w:rsidRDefault="00772E43" w:rsidP="005F2194">
      <w:pPr>
        <w:numPr>
          <w:ilvl w:val="0"/>
          <w:numId w:val="12"/>
        </w:numPr>
        <w:spacing w:before="100" w:beforeAutospacing="1" w:after="100" w:afterAutospacing="1"/>
        <w:jc w:val="both"/>
        <w:rPr>
          <w:rFonts w:cstheme="minorHAnsi"/>
          <w:sz w:val="24"/>
          <w:szCs w:val="24"/>
          <w:lang w:val="en"/>
        </w:rPr>
      </w:pPr>
      <w:r w:rsidRPr="00772E43">
        <w:rPr>
          <w:rFonts w:cstheme="minorHAnsi"/>
          <w:sz w:val="24"/>
          <w:szCs w:val="24"/>
          <w:lang w:val="en"/>
        </w:rPr>
        <w:t xml:space="preserve">identify the role, responsibility, </w:t>
      </w:r>
      <w:proofErr w:type="gramStart"/>
      <w:r w:rsidRPr="00772E43">
        <w:rPr>
          <w:rFonts w:cstheme="minorHAnsi"/>
          <w:sz w:val="24"/>
          <w:szCs w:val="24"/>
          <w:lang w:val="en"/>
        </w:rPr>
        <w:t>authority</w:t>
      </w:r>
      <w:proofErr w:type="gramEnd"/>
      <w:r w:rsidRPr="00772E43">
        <w:rPr>
          <w:rFonts w:cstheme="minorHAnsi"/>
          <w:sz w:val="24"/>
          <w:szCs w:val="24"/>
          <w:lang w:val="en"/>
        </w:rPr>
        <w:t xml:space="preserve"> and accountability with regard to the action each agency and professional group should take to ensure the protection of adults</w:t>
      </w:r>
    </w:p>
    <w:p w14:paraId="666060F8" w14:textId="77777777" w:rsidR="00772E43" w:rsidRPr="00772E43" w:rsidRDefault="00772E43" w:rsidP="005F2194">
      <w:pPr>
        <w:numPr>
          <w:ilvl w:val="0"/>
          <w:numId w:val="12"/>
        </w:numPr>
        <w:spacing w:before="100" w:beforeAutospacing="1" w:after="100" w:afterAutospacing="1"/>
        <w:jc w:val="both"/>
        <w:rPr>
          <w:rFonts w:cstheme="minorHAnsi"/>
          <w:sz w:val="24"/>
          <w:szCs w:val="24"/>
          <w:lang w:val="en"/>
        </w:rPr>
      </w:pPr>
      <w:r w:rsidRPr="00772E43">
        <w:rPr>
          <w:rFonts w:cstheme="minorHAnsi"/>
          <w:sz w:val="24"/>
          <w:szCs w:val="24"/>
          <w:lang w:val="en"/>
        </w:rPr>
        <w:t xml:space="preserve">establish ways of </w:t>
      </w:r>
      <w:proofErr w:type="spellStart"/>
      <w:r w:rsidRPr="00772E43">
        <w:rPr>
          <w:rFonts w:cstheme="minorHAnsi"/>
          <w:sz w:val="24"/>
          <w:szCs w:val="24"/>
          <w:lang w:val="en"/>
        </w:rPr>
        <w:t>analysing</w:t>
      </w:r>
      <w:proofErr w:type="spellEnd"/>
      <w:r w:rsidRPr="00772E43">
        <w:rPr>
          <w:rFonts w:cstheme="minorHAnsi"/>
          <w:sz w:val="24"/>
          <w:szCs w:val="24"/>
          <w:lang w:val="en"/>
        </w:rPr>
        <w:t xml:space="preserve"> and interrogating data on safeguarding notifications that increase the SAB’s understanding of prevalence of abuse and neglect locally that builds up a picture over time</w:t>
      </w:r>
    </w:p>
    <w:p w14:paraId="1A7502E1" w14:textId="77777777" w:rsidR="00772E43" w:rsidRPr="00772E43" w:rsidRDefault="00772E43" w:rsidP="005F2194">
      <w:pPr>
        <w:numPr>
          <w:ilvl w:val="0"/>
          <w:numId w:val="12"/>
        </w:numPr>
        <w:spacing w:before="100" w:beforeAutospacing="1" w:after="100" w:afterAutospacing="1"/>
        <w:jc w:val="both"/>
        <w:rPr>
          <w:rFonts w:cstheme="minorHAnsi"/>
          <w:sz w:val="24"/>
          <w:szCs w:val="24"/>
          <w:lang w:val="en"/>
        </w:rPr>
      </w:pPr>
      <w:r w:rsidRPr="00772E43">
        <w:rPr>
          <w:rFonts w:cstheme="minorHAnsi"/>
          <w:sz w:val="24"/>
          <w:szCs w:val="24"/>
          <w:lang w:val="en"/>
        </w:rPr>
        <w:t>establish how it will hold partners to account and gain assurance of the effectiveness of its arrangements</w:t>
      </w:r>
    </w:p>
    <w:p w14:paraId="15FC4416" w14:textId="77777777" w:rsidR="00772E43" w:rsidRPr="00772E43" w:rsidRDefault="00772E43" w:rsidP="005F2194">
      <w:pPr>
        <w:numPr>
          <w:ilvl w:val="0"/>
          <w:numId w:val="12"/>
        </w:numPr>
        <w:spacing w:before="100" w:beforeAutospacing="1" w:after="100" w:afterAutospacing="1"/>
        <w:jc w:val="both"/>
        <w:rPr>
          <w:rFonts w:cstheme="minorHAnsi"/>
          <w:sz w:val="24"/>
          <w:szCs w:val="24"/>
          <w:lang w:val="en"/>
        </w:rPr>
      </w:pPr>
      <w:r w:rsidRPr="00772E43">
        <w:rPr>
          <w:rFonts w:cstheme="minorHAnsi"/>
          <w:sz w:val="24"/>
          <w:szCs w:val="24"/>
          <w:lang w:val="en"/>
        </w:rPr>
        <w:t>determine its arrangements for peer review and self-audit</w:t>
      </w:r>
    </w:p>
    <w:p w14:paraId="09CCCB60" w14:textId="77777777" w:rsidR="00772E43" w:rsidRPr="00772E43" w:rsidRDefault="00772E43" w:rsidP="005F2194">
      <w:pPr>
        <w:numPr>
          <w:ilvl w:val="0"/>
          <w:numId w:val="12"/>
        </w:numPr>
        <w:spacing w:before="100" w:beforeAutospacing="1" w:after="100" w:afterAutospacing="1"/>
        <w:jc w:val="both"/>
        <w:rPr>
          <w:rFonts w:cstheme="minorHAnsi"/>
          <w:sz w:val="24"/>
          <w:szCs w:val="24"/>
          <w:lang w:val="en"/>
        </w:rPr>
      </w:pPr>
      <w:r w:rsidRPr="00772E43">
        <w:rPr>
          <w:rFonts w:cstheme="minorHAnsi"/>
          <w:sz w:val="24"/>
          <w:szCs w:val="24"/>
          <w:lang w:val="en"/>
        </w:rPr>
        <w:t xml:space="preserve">establish mechanisms for developing policies and strategies for protecting adults which should be formulated, not only in collaboration and consultation with all relevant agencies but also take account of the views of adults who have needs for care and support, their families, </w:t>
      </w:r>
      <w:proofErr w:type="gramStart"/>
      <w:r w:rsidRPr="00772E43">
        <w:rPr>
          <w:rFonts w:cstheme="minorHAnsi"/>
          <w:sz w:val="24"/>
          <w:szCs w:val="24"/>
          <w:lang w:val="en"/>
        </w:rPr>
        <w:t>advocates</w:t>
      </w:r>
      <w:proofErr w:type="gramEnd"/>
      <w:r w:rsidRPr="00772E43">
        <w:rPr>
          <w:rFonts w:cstheme="minorHAnsi"/>
          <w:sz w:val="24"/>
          <w:szCs w:val="24"/>
          <w:lang w:val="en"/>
        </w:rPr>
        <w:t xml:space="preserve"> and </w:t>
      </w:r>
      <w:proofErr w:type="spellStart"/>
      <w:r w:rsidRPr="00772E43">
        <w:rPr>
          <w:rFonts w:cstheme="minorHAnsi"/>
          <w:sz w:val="24"/>
          <w:szCs w:val="24"/>
          <w:lang w:val="en"/>
        </w:rPr>
        <w:t>carer</w:t>
      </w:r>
      <w:proofErr w:type="spellEnd"/>
      <w:r w:rsidRPr="00772E43">
        <w:rPr>
          <w:rFonts w:cstheme="minorHAnsi"/>
          <w:sz w:val="24"/>
          <w:szCs w:val="24"/>
          <w:lang w:val="en"/>
        </w:rPr>
        <w:t xml:space="preserve"> representatives</w:t>
      </w:r>
    </w:p>
    <w:p w14:paraId="10A2CB04" w14:textId="77777777" w:rsidR="00772E43" w:rsidRPr="00772E43" w:rsidRDefault="00772E43" w:rsidP="005F2194">
      <w:pPr>
        <w:numPr>
          <w:ilvl w:val="0"/>
          <w:numId w:val="12"/>
        </w:numPr>
        <w:spacing w:before="100" w:beforeAutospacing="1" w:after="100" w:afterAutospacing="1"/>
        <w:jc w:val="both"/>
        <w:rPr>
          <w:rFonts w:cstheme="minorHAnsi"/>
          <w:sz w:val="24"/>
          <w:szCs w:val="24"/>
          <w:lang w:val="en"/>
        </w:rPr>
      </w:pPr>
      <w:r w:rsidRPr="00772E43">
        <w:rPr>
          <w:rFonts w:cstheme="minorHAnsi"/>
          <w:sz w:val="24"/>
          <w:szCs w:val="24"/>
          <w:lang w:val="en"/>
        </w:rPr>
        <w:t>develop preventative strategies that aim to reduce instances of abuse and neglect in its area</w:t>
      </w:r>
    </w:p>
    <w:p w14:paraId="50530137" w14:textId="77777777" w:rsidR="00772E43" w:rsidRPr="00772E43" w:rsidRDefault="00772E43" w:rsidP="005F2194">
      <w:pPr>
        <w:numPr>
          <w:ilvl w:val="0"/>
          <w:numId w:val="12"/>
        </w:numPr>
        <w:spacing w:before="100" w:beforeAutospacing="1" w:after="100" w:afterAutospacing="1"/>
        <w:jc w:val="both"/>
        <w:rPr>
          <w:rFonts w:cstheme="minorHAnsi"/>
          <w:sz w:val="24"/>
          <w:szCs w:val="24"/>
          <w:lang w:val="en"/>
        </w:rPr>
      </w:pPr>
      <w:r w:rsidRPr="00772E43">
        <w:rPr>
          <w:rFonts w:cstheme="minorHAnsi"/>
          <w:sz w:val="24"/>
          <w:szCs w:val="24"/>
          <w:lang w:val="en"/>
        </w:rPr>
        <w:t>identify types of circumstances giving grounds for concern and when they should be considered as a referral to the local authority as an enquiry</w:t>
      </w:r>
    </w:p>
    <w:p w14:paraId="1B626DA1" w14:textId="77777777" w:rsidR="00772E43" w:rsidRPr="00772E43" w:rsidRDefault="00772E43" w:rsidP="005F2194">
      <w:pPr>
        <w:numPr>
          <w:ilvl w:val="0"/>
          <w:numId w:val="12"/>
        </w:numPr>
        <w:spacing w:before="100" w:beforeAutospacing="1" w:after="100" w:afterAutospacing="1"/>
        <w:jc w:val="both"/>
        <w:rPr>
          <w:rFonts w:cstheme="minorHAnsi"/>
          <w:sz w:val="24"/>
          <w:szCs w:val="24"/>
          <w:lang w:val="en"/>
        </w:rPr>
      </w:pPr>
      <w:r w:rsidRPr="00772E43">
        <w:rPr>
          <w:rFonts w:cstheme="minorHAnsi"/>
          <w:sz w:val="24"/>
          <w:szCs w:val="24"/>
          <w:lang w:val="en"/>
        </w:rPr>
        <w:t xml:space="preserve">formulate guidance about the arrangements for managing adult safeguarding, and dealing with complaints, </w:t>
      </w:r>
      <w:proofErr w:type="gramStart"/>
      <w:r w:rsidRPr="00772E43">
        <w:rPr>
          <w:rFonts w:cstheme="minorHAnsi"/>
          <w:sz w:val="24"/>
          <w:szCs w:val="24"/>
          <w:lang w:val="en"/>
        </w:rPr>
        <w:t>grievances</w:t>
      </w:r>
      <w:proofErr w:type="gramEnd"/>
      <w:r w:rsidRPr="00772E43">
        <w:rPr>
          <w:rFonts w:cstheme="minorHAnsi"/>
          <w:sz w:val="24"/>
          <w:szCs w:val="24"/>
          <w:lang w:val="en"/>
        </w:rPr>
        <w:t xml:space="preserve"> and professional and administrative malpractice in relation to safeguarding adults</w:t>
      </w:r>
    </w:p>
    <w:p w14:paraId="2A147A61" w14:textId="77777777" w:rsidR="00772E43" w:rsidRPr="00772E43" w:rsidRDefault="00772E43" w:rsidP="005F2194">
      <w:pPr>
        <w:numPr>
          <w:ilvl w:val="0"/>
          <w:numId w:val="12"/>
        </w:numPr>
        <w:spacing w:before="100" w:beforeAutospacing="1" w:after="100" w:afterAutospacing="1"/>
        <w:jc w:val="both"/>
        <w:rPr>
          <w:rFonts w:cstheme="minorHAnsi"/>
          <w:sz w:val="24"/>
          <w:szCs w:val="24"/>
          <w:lang w:val="en"/>
        </w:rPr>
      </w:pPr>
      <w:r w:rsidRPr="00772E43">
        <w:rPr>
          <w:rFonts w:cstheme="minorHAnsi"/>
          <w:sz w:val="24"/>
          <w:szCs w:val="24"/>
          <w:lang w:val="en"/>
        </w:rPr>
        <w:t>develop strategies to deal with the impact of issues of race, ethnicity, religion, gender and gender orientation, sexual orientation, age, disadvantage and disability on abuse and neglect</w:t>
      </w:r>
    </w:p>
    <w:p w14:paraId="6EA79A40" w14:textId="77777777" w:rsidR="00772E43" w:rsidRPr="00772E43" w:rsidRDefault="00772E43" w:rsidP="005F2194">
      <w:pPr>
        <w:numPr>
          <w:ilvl w:val="0"/>
          <w:numId w:val="12"/>
        </w:numPr>
        <w:spacing w:before="100" w:beforeAutospacing="1" w:after="100" w:afterAutospacing="1"/>
        <w:jc w:val="both"/>
        <w:rPr>
          <w:rFonts w:cstheme="minorHAnsi"/>
          <w:sz w:val="24"/>
          <w:szCs w:val="24"/>
          <w:lang w:val="en"/>
        </w:rPr>
      </w:pPr>
      <w:r w:rsidRPr="00772E43">
        <w:rPr>
          <w:rFonts w:cstheme="minorHAnsi"/>
          <w:sz w:val="24"/>
          <w:szCs w:val="24"/>
          <w:lang w:val="en"/>
        </w:rPr>
        <w:lastRenderedPageBreak/>
        <w:t xml:space="preserve">balance the requirements of confidentiality with the consideration that, to protect adults, it may be necessary to share information on a ‘need-to-know </w:t>
      </w:r>
      <w:proofErr w:type="spellStart"/>
      <w:r w:rsidRPr="00772E43">
        <w:rPr>
          <w:rFonts w:cstheme="minorHAnsi"/>
          <w:sz w:val="24"/>
          <w:szCs w:val="24"/>
          <w:lang w:val="en"/>
        </w:rPr>
        <w:t>basis’</w:t>
      </w:r>
      <w:proofErr w:type="spellEnd"/>
    </w:p>
    <w:p w14:paraId="2ED5803D" w14:textId="77777777" w:rsidR="00772E43" w:rsidRPr="00772E43" w:rsidRDefault="00772E43" w:rsidP="005F2194">
      <w:pPr>
        <w:numPr>
          <w:ilvl w:val="0"/>
          <w:numId w:val="12"/>
        </w:numPr>
        <w:spacing w:before="100" w:beforeAutospacing="1" w:after="100" w:afterAutospacing="1"/>
        <w:jc w:val="both"/>
        <w:rPr>
          <w:rFonts w:cstheme="minorHAnsi"/>
          <w:sz w:val="24"/>
          <w:szCs w:val="24"/>
          <w:lang w:val="en"/>
        </w:rPr>
      </w:pPr>
      <w:r w:rsidRPr="00772E43">
        <w:rPr>
          <w:rFonts w:cstheme="minorHAnsi"/>
          <w:sz w:val="24"/>
          <w:szCs w:val="24"/>
          <w:lang w:val="en"/>
        </w:rPr>
        <w:t>identify mechanisms for monitoring and reviewing the implementation and impact of policy and training</w:t>
      </w:r>
    </w:p>
    <w:p w14:paraId="4FA568B8" w14:textId="77777777" w:rsidR="00772E43" w:rsidRPr="00772E43" w:rsidRDefault="00772E43" w:rsidP="005F2194">
      <w:pPr>
        <w:numPr>
          <w:ilvl w:val="0"/>
          <w:numId w:val="12"/>
        </w:numPr>
        <w:spacing w:before="100" w:beforeAutospacing="1" w:after="100" w:afterAutospacing="1"/>
        <w:jc w:val="both"/>
        <w:rPr>
          <w:rFonts w:cstheme="minorHAnsi"/>
          <w:sz w:val="24"/>
          <w:szCs w:val="24"/>
          <w:lang w:val="en"/>
        </w:rPr>
      </w:pPr>
      <w:r w:rsidRPr="00772E43">
        <w:rPr>
          <w:rFonts w:cstheme="minorHAnsi"/>
          <w:sz w:val="24"/>
          <w:szCs w:val="24"/>
          <w:lang w:val="en"/>
        </w:rPr>
        <w:t>carry out safeguarding adult reviews and determine any publication arrangements</w:t>
      </w:r>
    </w:p>
    <w:p w14:paraId="17AF3C67" w14:textId="77777777" w:rsidR="00772E43" w:rsidRPr="00772E43" w:rsidRDefault="00772E43" w:rsidP="005F2194">
      <w:pPr>
        <w:numPr>
          <w:ilvl w:val="0"/>
          <w:numId w:val="12"/>
        </w:numPr>
        <w:spacing w:before="100" w:beforeAutospacing="1" w:after="100" w:afterAutospacing="1"/>
        <w:jc w:val="both"/>
        <w:rPr>
          <w:rFonts w:cstheme="minorHAnsi"/>
          <w:sz w:val="24"/>
          <w:szCs w:val="24"/>
          <w:lang w:val="en"/>
        </w:rPr>
      </w:pPr>
      <w:r w:rsidRPr="00772E43">
        <w:rPr>
          <w:rFonts w:cstheme="minorHAnsi"/>
          <w:sz w:val="24"/>
          <w:szCs w:val="24"/>
          <w:lang w:val="en"/>
        </w:rPr>
        <w:t>produce a strategic plan and an annual report</w:t>
      </w:r>
    </w:p>
    <w:p w14:paraId="38AD01ED" w14:textId="77777777" w:rsidR="00772E43" w:rsidRPr="00772E43" w:rsidRDefault="00772E43" w:rsidP="005F2194">
      <w:pPr>
        <w:numPr>
          <w:ilvl w:val="0"/>
          <w:numId w:val="12"/>
        </w:numPr>
        <w:spacing w:before="100" w:beforeAutospacing="1" w:after="100" w:afterAutospacing="1"/>
        <w:jc w:val="both"/>
        <w:rPr>
          <w:rFonts w:cstheme="minorHAnsi"/>
          <w:sz w:val="24"/>
          <w:szCs w:val="24"/>
          <w:lang w:val="en"/>
        </w:rPr>
      </w:pPr>
      <w:r w:rsidRPr="00772E43">
        <w:rPr>
          <w:rFonts w:cstheme="minorHAnsi"/>
          <w:sz w:val="24"/>
          <w:szCs w:val="24"/>
          <w:lang w:val="en"/>
        </w:rPr>
        <w:t>evidence how SAB members have challenged one another and held other boards to account</w:t>
      </w:r>
    </w:p>
    <w:p w14:paraId="602FB803" w14:textId="77777777" w:rsidR="00772E43" w:rsidRPr="00772E43" w:rsidRDefault="00772E43" w:rsidP="005F2194">
      <w:pPr>
        <w:numPr>
          <w:ilvl w:val="0"/>
          <w:numId w:val="12"/>
        </w:numPr>
        <w:spacing w:before="100" w:beforeAutospacing="1" w:after="100" w:afterAutospacing="1"/>
        <w:jc w:val="both"/>
        <w:rPr>
          <w:rFonts w:cstheme="minorHAnsi"/>
          <w:sz w:val="24"/>
          <w:szCs w:val="24"/>
          <w:lang w:val="en"/>
        </w:rPr>
      </w:pPr>
      <w:r w:rsidRPr="00772E43">
        <w:rPr>
          <w:rFonts w:cstheme="minorHAnsi"/>
          <w:sz w:val="24"/>
          <w:szCs w:val="24"/>
          <w:lang w:val="en"/>
        </w:rPr>
        <w:t>promote multi-agency training and consider any specialist training that may be required. Consider any scope to jointly commission some training with other partnerships, such as the Community Safety Partnership.</w:t>
      </w:r>
    </w:p>
    <w:p w14:paraId="21B33FE8" w14:textId="77777777" w:rsidR="00772E43" w:rsidRPr="00772E43" w:rsidRDefault="00F837BE" w:rsidP="005F2194">
      <w:pPr>
        <w:jc w:val="right"/>
        <w:rPr>
          <w:rFonts w:cstheme="minorHAnsi"/>
          <w:i/>
          <w:sz w:val="24"/>
          <w:szCs w:val="24"/>
        </w:rPr>
      </w:pPr>
      <w:hyperlink r:id="rId10" w:history="1">
        <w:r w:rsidR="00772E43" w:rsidRPr="00A62691">
          <w:rPr>
            <w:rStyle w:val="Hyperlink"/>
            <w:rFonts w:cstheme="minorHAnsi"/>
            <w:i/>
            <w:sz w:val="24"/>
            <w:szCs w:val="24"/>
          </w:rPr>
          <w:t>Care and Support Statutory Guidance 2010</w:t>
        </w:r>
      </w:hyperlink>
    </w:p>
    <w:p w14:paraId="74A76193" w14:textId="77777777" w:rsidR="00772E43" w:rsidRDefault="00772E43" w:rsidP="005F2194">
      <w:pPr>
        <w:rPr>
          <w:rFonts w:cstheme="minorHAnsi"/>
          <w:b/>
          <w:sz w:val="24"/>
          <w:szCs w:val="24"/>
        </w:rPr>
      </w:pPr>
    </w:p>
    <w:p w14:paraId="54572A61" w14:textId="77777777" w:rsidR="007C62B8" w:rsidRPr="00772E43" w:rsidRDefault="00772E43" w:rsidP="005F2194">
      <w:pPr>
        <w:rPr>
          <w:rFonts w:cstheme="minorHAnsi"/>
          <w:b/>
          <w:sz w:val="24"/>
          <w:szCs w:val="24"/>
        </w:rPr>
      </w:pPr>
      <w:r w:rsidRPr="00772E43">
        <w:rPr>
          <w:rFonts w:cstheme="minorHAnsi"/>
          <w:b/>
          <w:sz w:val="24"/>
          <w:szCs w:val="24"/>
        </w:rPr>
        <w:t>Structure of the Board and S</w:t>
      </w:r>
      <w:r w:rsidR="007C62B8" w:rsidRPr="00772E43">
        <w:rPr>
          <w:rFonts w:cstheme="minorHAnsi"/>
          <w:b/>
          <w:sz w:val="24"/>
          <w:szCs w:val="24"/>
        </w:rPr>
        <w:t>ubgroups</w:t>
      </w:r>
    </w:p>
    <w:p w14:paraId="2F01AD52" w14:textId="77777777" w:rsidR="00675FC8" w:rsidRPr="00772E43" w:rsidRDefault="0062577F" w:rsidP="005F2194">
      <w:pPr>
        <w:rPr>
          <w:rFonts w:cstheme="minorHAnsi"/>
          <w:b/>
          <w:sz w:val="24"/>
          <w:szCs w:val="24"/>
        </w:rPr>
      </w:pPr>
      <w:r>
        <w:rPr>
          <w:noProof/>
          <w:lang w:eastAsia="en-GB"/>
        </w:rPr>
        <w:drawing>
          <wp:inline distT="0" distB="0" distL="0" distR="0" wp14:anchorId="4BD62040" wp14:editId="1A1BA08E">
            <wp:extent cx="5731510" cy="3374942"/>
            <wp:effectExtent l="19050" t="0" r="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6E62F3B6" w14:textId="5ED8F81C" w:rsidR="00916B66" w:rsidRPr="00916B66" w:rsidRDefault="00E525FD" w:rsidP="005F2194">
      <w:pPr>
        <w:rPr>
          <w:rFonts w:cstheme="minorHAnsi"/>
          <w:sz w:val="24"/>
          <w:szCs w:val="24"/>
        </w:rPr>
      </w:pPr>
      <w:r>
        <w:rPr>
          <w:rFonts w:cstheme="minorHAnsi"/>
          <w:sz w:val="24"/>
          <w:szCs w:val="24"/>
        </w:rPr>
        <w:t>C</w:t>
      </w:r>
      <w:r w:rsidR="00916B66">
        <w:rPr>
          <w:rFonts w:cstheme="minorHAnsi"/>
          <w:sz w:val="24"/>
          <w:szCs w:val="24"/>
        </w:rPr>
        <w:t>lick on the link</w:t>
      </w:r>
      <w:r>
        <w:rPr>
          <w:rFonts w:cstheme="minorHAnsi"/>
          <w:sz w:val="24"/>
          <w:szCs w:val="24"/>
        </w:rPr>
        <w:t>s below</w:t>
      </w:r>
      <w:r w:rsidR="00916B66">
        <w:rPr>
          <w:rFonts w:cstheme="minorHAnsi"/>
          <w:sz w:val="24"/>
          <w:szCs w:val="24"/>
        </w:rPr>
        <w:t xml:space="preserve"> to se</w:t>
      </w:r>
      <w:r>
        <w:rPr>
          <w:rFonts w:cstheme="minorHAnsi"/>
          <w:sz w:val="24"/>
          <w:szCs w:val="24"/>
        </w:rPr>
        <w:t>e the terms of reference for each</w:t>
      </w:r>
      <w:r w:rsidR="00916B66">
        <w:rPr>
          <w:rFonts w:cstheme="minorHAnsi"/>
          <w:sz w:val="24"/>
          <w:szCs w:val="24"/>
        </w:rPr>
        <w:t xml:space="preserve"> group</w:t>
      </w:r>
      <w:r w:rsidR="009B384C">
        <w:rPr>
          <w:rFonts w:cstheme="minorHAnsi"/>
          <w:sz w:val="24"/>
          <w:szCs w:val="24"/>
        </w:rPr>
        <w:t xml:space="preserve">, can be found on the TSAB website - </w:t>
      </w:r>
      <w:hyperlink r:id="rId16" w:history="1">
        <w:r w:rsidR="009B384C" w:rsidRPr="00E45328">
          <w:rPr>
            <w:rStyle w:val="Hyperlink"/>
            <w:rFonts w:cstheme="minorHAnsi"/>
            <w:sz w:val="24"/>
            <w:szCs w:val="24"/>
          </w:rPr>
          <w:t>https://www.thurrocksab.org.uk/what-we-do/work-of-thurrock-sab/</w:t>
        </w:r>
      </w:hyperlink>
      <w:r w:rsidR="009B384C">
        <w:rPr>
          <w:rFonts w:cstheme="minorHAnsi"/>
          <w:sz w:val="24"/>
          <w:szCs w:val="24"/>
        </w:rPr>
        <w:t xml:space="preserve"> </w:t>
      </w:r>
    </w:p>
    <w:p w14:paraId="18EDDCBE" w14:textId="44B32FED" w:rsidR="005F2194" w:rsidRDefault="005F2194" w:rsidP="005F2194">
      <w:pPr>
        <w:rPr>
          <w:rFonts w:cstheme="minorHAnsi"/>
          <w:sz w:val="24"/>
          <w:szCs w:val="24"/>
          <w:u w:val="single"/>
        </w:rPr>
      </w:pPr>
    </w:p>
    <w:p w14:paraId="29426433" w14:textId="730ACED8" w:rsidR="009B384C" w:rsidRDefault="009B384C" w:rsidP="005F2194">
      <w:pPr>
        <w:rPr>
          <w:rFonts w:cstheme="minorHAnsi"/>
          <w:sz w:val="24"/>
          <w:szCs w:val="24"/>
          <w:u w:val="single"/>
        </w:rPr>
      </w:pPr>
    </w:p>
    <w:p w14:paraId="00AE17E7" w14:textId="31D7ADE5" w:rsidR="009B384C" w:rsidRDefault="009B384C" w:rsidP="005F2194">
      <w:pPr>
        <w:rPr>
          <w:rFonts w:cstheme="minorHAnsi"/>
          <w:sz w:val="24"/>
          <w:szCs w:val="24"/>
          <w:u w:val="single"/>
        </w:rPr>
      </w:pPr>
    </w:p>
    <w:p w14:paraId="3A36EDC7" w14:textId="77777777" w:rsidR="009B384C" w:rsidRPr="00772E43" w:rsidRDefault="009B384C" w:rsidP="005F2194">
      <w:pPr>
        <w:rPr>
          <w:rFonts w:cstheme="minorHAnsi"/>
          <w:sz w:val="24"/>
          <w:szCs w:val="24"/>
          <w:u w:val="single"/>
        </w:rPr>
      </w:pPr>
    </w:p>
    <w:p w14:paraId="783A1713" w14:textId="77777777" w:rsidR="007C62B8" w:rsidRPr="00772E43" w:rsidRDefault="007C62B8" w:rsidP="005F2194">
      <w:pPr>
        <w:rPr>
          <w:rFonts w:cstheme="minorHAnsi"/>
          <w:b/>
          <w:sz w:val="24"/>
          <w:szCs w:val="24"/>
        </w:rPr>
      </w:pPr>
      <w:r w:rsidRPr="00772E43">
        <w:rPr>
          <w:rFonts w:cstheme="minorHAnsi"/>
          <w:b/>
          <w:sz w:val="24"/>
          <w:szCs w:val="24"/>
        </w:rPr>
        <w:lastRenderedPageBreak/>
        <w:t>Board</w:t>
      </w:r>
      <w:r w:rsidR="00A62691">
        <w:rPr>
          <w:rFonts w:cstheme="minorHAnsi"/>
          <w:b/>
          <w:sz w:val="24"/>
          <w:szCs w:val="24"/>
        </w:rPr>
        <w:t xml:space="preserve"> Priorities and delivery</w:t>
      </w:r>
      <w:r w:rsidRPr="00772E43">
        <w:rPr>
          <w:rFonts w:cstheme="minorHAnsi"/>
          <w:b/>
          <w:sz w:val="24"/>
          <w:szCs w:val="24"/>
        </w:rPr>
        <w:t xml:space="preserve"> plans</w:t>
      </w:r>
    </w:p>
    <w:p w14:paraId="67941AA0" w14:textId="77777777" w:rsidR="007C62B8" w:rsidRPr="00772E43" w:rsidRDefault="007C62B8" w:rsidP="005F2194">
      <w:pPr>
        <w:jc w:val="both"/>
        <w:rPr>
          <w:rFonts w:cstheme="minorHAnsi"/>
          <w:sz w:val="24"/>
          <w:szCs w:val="24"/>
        </w:rPr>
      </w:pPr>
      <w:r w:rsidRPr="00772E43">
        <w:rPr>
          <w:rFonts w:cstheme="minorHAnsi"/>
          <w:sz w:val="24"/>
          <w:szCs w:val="24"/>
        </w:rPr>
        <w:t>The Safeguarding Adults Board continue</w:t>
      </w:r>
      <w:r w:rsidR="00E525FD">
        <w:rPr>
          <w:rFonts w:cstheme="minorHAnsi"/>
          <w:sz w:val="24"/>
          <w:szCs w:val="24"/>
        </w:rPr>
        <w:t>s</w:t>
      </w:r>
      <w:r w:rsidRPr="00772E43">
        <w:rPr>
          <w:rFonts w:cstheme="minorHAnsi"/>
          <w:sz w:val="24"/>
          <w:szCs w:val="24"/>
        </w:rPr>
        <w:t xml:space="preserve"> to focus on its core function of ensuring that the safeguarding system works effectively, additionally there will be distinct pieces of work that will focus on </w:t>
      </w:r>
      <w:proofErr w:type="gramStart"/>
      <w:r w:rsidRPr="00772E43">
        <w:rPr>
          <w:rFonts w:cstheme="minorHAnsi"/>
          <w:sz w:val="24"/>
          <w:szCs w:val="24"/>
        </w:rPr>
        <w:t>particular groups</w:t>
      </w:r>
      <w:proofErr w:type="gramEnd"/>
      <w:r w:rsidRPr="00772E43">
        <w:rPr>
          <w:rFonts w:cstheme="minorHAnsi"/>
          <w:sz w:val="24"/>
          <w:szCs w:val="24"/>
        </w:rPr>
        <w:t xml:space="preserve"> of people or abuse types</w:t>
      </w:r>
      <w:r w:rsidR="00E525FD">
        <w:rPr>
          <w:rFonts w:cstheme="minorHAnsi"/>
          <w:sz w:val="24"/>
          <w:szCs w:val="24"/>
        </w:rPr>
        <w:t>. The four themes</w:t>
      </w:r>
      <w:r w:rsidRPr="00772E43">
        <w:rPr>
          <w:rFonts w:cstheme="minorHAnsi"/>
          <w:sz w:val="24"/>
          <w:szCs w:val="24"/>
        </w:rPr>
        <w:t xml:space="preserve"> listed below are the priority areas </w:t>
      </w:r>
      <w:r w:rsidR="00E525FD">
        <w:rPr>
          <w:rFonts w:cstheme="minorHAnsi"/>
          <w:sz w:val="24"/>
          <w:szCs w:val="24"/>
        </w:rPr>
        <w:t>within the latest strategic plan</w:t>
      </w:r>
      <w:r w:rsidRPr="00772E43">
        <w:rPr>
          <w:rFonts w:cstheme="minorHAnsi"/>
          <w:sz w:val="24"/>
          <w:szCs w:val="24"/>
        </w:rPr>
        <w:t>.</w:t>
      </w:r>
    </w:p>
    <w:p w14:paraId="37CE6D87" w14:textId="77777777" w:rsidR="007C62B8" w:rsidRPr="00772E43" w:rsidRDefault="007C62B8" w:rsidP="005F2194">
      <w:pPr>
        <w:pStyle w:val="ListParagraph"/>
        <w:numPr>
          <w:ilvl w:val="0"/>
          <w:numId w:val="7"/>
        </w:numPr>
        <w:rPr>
          <w:rFonts w:cstheme="minorHAnsi"/>
          <w:sz w:val="24"/>
          <w:szCs w:val="24"/>
        </w:rPr>
      </w:pPr>
      <w:r w:rsidRPr="00772E43">
        <w:rPr>
          <w:rFonts w:cstheme="minorHAnsi"/>
          <w:sz w:val="24"/>
          <w:szCs w:val="24"/>
        </w:rPr>
        <w:t xml:space="preserve">Increase understanding of abuse and neglect: use data to create profiles by location, abuse type, perpetrator, </w:t>
      </w:r>
      <w:proofErr w:type="gramStart"/>
      <w:r w:rsidRPr="00772E43">
        <w:rPr>
          <w:rFonts w:cstheme="minorHAnsi"/>
          <w:sz w:val="24"/>
          <w:szCs w:val="24"/>
        </w:rPr>
        <w:t>care</w:t>
      </w:r>
      <w:proofErr w:type="gramEnd"/>
      <w:r w:rsidRPr="00772E43">
        <w:rPr>
          <w:rFonts w:cstheme="minorHAnsi"/>
          <w:sz w:val="24"/>
          <w:szCs w:val="24"/>
        </w:rPr>
        <w:t xml:space="preserve"> and support need</w:t>
      </w:r>
    </w:p>
    <w:p w14:paraId="054CA21F" w14:textId="77777777" w:rsidR="007C62B8" w:rsidRPr="00772E43" w:rsidRDefault="007C62B8" w:rsidP="005F2194">
      <w:pPr>
        <w:pStyle w:val="ListParagraph"/>
        <w:numPr>
          <w:ilvl w:val="0"/>
          <w:numId w:val="7"/>
        </w:numPr>
        <w:rPr>
          <w:rFonts w:cstheme="minorHAnsi"/>
          <w:sz w:val="24"/>
          <w:szCs w:val="24"/>
        </w:rPr>
      </w:pPr>
      <w:r w:rsidRPr="00772E43">
        <w:rPr>
          <w:rFonts w:cstheme="minorHAnsi"/>
          <w:sz w:val="24"/>
          <w:szCs w:val="24"/>
        </w:rPr>
        <w:t>Contribute to implementing the recommendations of the Sexual Abuse/Violence JSNA</w:t>
      </w:r>
      <w:r w:rsidR="00E525FD">
        <w:rPr>
          <w:rFonts w:cstheme="minorHAnsi"/>
          <w:sz w:val="24"/>
          <w:szCs w:val="24"/>
        </w:rPr>
        <w:t xml:space="preserve"> (Joint Strategic Needs Assessment)</w:t>
      </w:r>
    </w:p>
    <w:p w14:paraId="67F43D13" w14:textId="77777777" w:rsidR="007C62B8" w:rsidRPr="00772E43" w:rsidRDefault="007C62B8" w:rsidP="005F2194">
      <w:pPr>
        <w:pStyle w:val="ListParagraph"/>
        <w:numPr>
          <w:ilvl w:val="0"/>
          <w:numId w:val="7"/>
        </w:numPr>
        <w:rPr>
          <w:rFonts w:cstheme="minorHAnsi"/>
          <w:sz w:val="24"/>
          <w:szCs w:val="24"/>
        </w:rPr>
      </w:pPr>
      <w:r w:rsidRPr="00772E43">
        <w:rPr>
          <w:rFonts w:cstheme="minorHAnsi"/>
          <w:sz w:val="24"/>
          <w:szCs w:val="24"/>
        </w:rPr>
        <w:t>Focus on perpetrator disruption</w:t>
      </w:r>
    </w:p>
    <w:p w14:paraId="1FD7FC7D" w14:textId="77777777" w:rsidR="007C62B8" w:rsidRDefault="007C62B8" w:rsidP="005F2194">
      <w:pPr>
        <w:pStyle w:val="ListParagraph"/>
        <w:numPr>
          <w:ilvl w:val="0"/>
          <w:numId w:val="7"/>
        </w:numPr>
        <w:rPr>
          <w:rFonts w:cstheme="minorHAnsi"/>
          <w:sz w:val="24"/>
          <w:szCs w:val="24"/>
        </w:rPr>
      </w:pPr>
      <w:r w:rsidRPr="00772E43">
        <w:rPr>
          <w:rFonts w:cstheme="minorHAnsi"/>
          <w:sz w:val="24"/>
          <w:szCs w:val="24"/>
        </w:rPr>
        <w:t>Strengthen transitional safeguarding arrangements</w:t>
      </w:r>
      <w:r w:rsidR="00E525FD">
        <w:rPr>
          <w:rFonts w:cstheme="minorHAnsi"/>
          <w:sz w:val="24"/>
          <w:szCs w:val="24"/>
        </w:rPr>
        <w:t>.</w:t>
      </w:r>
    </w:p>
    <w:p w14:paraId="3BFE012E" w14:textId="77777777" w:rsidR="00A62691" w:rsidRPr="00A62691" w:rsidRDefault="00E525FD" w:rsidP="00A62691">
      <w:pPr>
        <w:rPr>
          <w:rFonts w:cstheme="minorHAnsi"/>
          <w:sz w:val="24"/>
          <w:szCs w:val="24"/>
        </w:rPr>
      </w:pPr>
      <w:r>
        <w:rPr>
          <w:rFonts w:cstheme="minorHAnsi"/>
          <w:sz w:val="24"/>
          <w:szCs w:val="24"/>
        </w:rPr>
        <w:t>Latest versions of the action</w:t>
      </w:r>
      <w:r w:rsidR="00A62691">
        <w:rPr>
          <w:rFonts w:cstheme="minorHAnsi"/>
          <w:sz w:val="24"/>
          <w:szCs w:val="24"/>
        </w:rPr>
        <w:t xml:space="preserve"> plan</w:t>
      </w:r>
      <w:r>
        <w:rPr>
          <w:rFonts w:cstheme="minorHAnsi"/>
          <w:sz w:val="24"/>
          <w:szCs w:val="24"/>
        </w:rPr>
        <w:t>s</w:t>
      </w:r>
      <w:r w:rsidR="00A62691">
        <w:rPr>
          <w:rFonts w:cstheme="minorHAnsi"/>
          <w:sz w:val="24"/>
          <w:szCs w:val="24"/>
        </w:rPr>
        <w:t xml:space="preserve"> will be sent alongside this document.</w:t>
      </w:r>
    </w:p>
    <w:p w14:paraId="1A801D47" w14:textId="77777777" w:rsidR="007C62B8" w:rsidRPr="00772E43" w:rsidRDefault="007C62B8" w:rsidP="005F2194">
      <w:pPr>
        <w:rPr>
          <w:rFonts w:cstheme="minorHAnsi"/>
          <w:b/>
          <w:sz w:val="24"/>
          <w:szCs w:val="24"/>
        </w:rPr>
      </w:pPr>
      <w:r w:rsidRPr="00772E43">
        <w:rPr>
          <w:rFonts w:cstheme="minorHAnsi"/>
          <w:b/>
          <w:sz w:val="24"/>
          <w:szCs w:val="24"/>
        </w:rPr>
        <w:t>Responsibilities of Board members</w:t>
      </w:r>
    </w:p>
    <w:p w14:paraId="3FEFDEEC" w14:textId="77777777" w:rsidR="007C62B8" w:rsidRPr="00772E43" w:rsidRDefault="007C62B8" w:rsidP="005F2194">
      <w:pPr>
        <w:pStyle w:val="Default"/>
        <w:spacing w:line="276" w:lineRule="auto"/>
        <w:jc w:val="both"/>
        <w:rPr>
          <w:rFonts w:asciiTheme="minorHAnsi" w:hAnsiTheme="minorHAnsi" w:cstheme="minorHAnsi"/>
          <w:color w:val="auto"/>
        </w:rPr>
      </w:pPr>
      <w:r w:rsidRPr="00772E43">
        <w:rPr>
          <w:rFonts w:asciiTheme="minorHAnsi" w:hAnsiTheme="minorHAnsi" w:cstheme="minorHAnsi"/>
          <w:color w:val="auto"/>
        </w:rPr>
        <w:t xml:space="preserve">You should have the necessary skills and experience to take part in the Board. Board members should be </w:t>
      </w:r>
    </w:p>
    <w:p w14:paraId="7047CB10" w14:textId="77777777" w:rsidR="007C62B8" w:rsidRPr="00772E43" w:rsidRDefault="005F2194" w:rsidP="005F2194">
      <w:pPr>
        <w:pStyle w:val="Default"/>
        <w:numPr>
          <w:ilvl w:val="0"/>
          <w:numId w:val="9"/>
        </w:numPr>
        <w:spacing w:line="276" w:lineRule="auto"/>
        <w:jc w:val="both"/>
        <w:rPr>
          <w:rFonts w:asciiTheme="minorHAnsi" w:hAnsiTheme="minorHAnsi" w:cstheme="minorHAnsi"/>
          <w:color w:val="auto"/>
        </w:rPr>
      </w:pPr>
      <w:r>
        <w:rPr>
          <w:rFonts w:asciiTheme="minorHAnsi" w:hAnsiTheme="minorHAnsi" w:cstheme="minorHAnsi"/>
          <w:color w:val="auto"/>
        </w:rPr>
        <w:t>A</w:t>
      </w:r>
      <w:r w:rsidR="00772E43" w:rsidRPr="00772E43">
        <w:rPr>
          <w:rFonts w:asciiTheme="minorHAnsi" w:hAnsiTheme="minorHAnsi" w:cstheme="minorHAnsi"/>
          <w:color w:val="auto"/>
        </w:rPr>
        <w:t>ble to promote the aims of the</w:t>
      </w:r>
      <w:r>
        <w:rPr>
          <w:rFonts w:asciiTheme="minorHAnsi" w:hAnsiTheme="minorHAnsi" w:cstheme="minorHAnsi"/>
          <w:color w:val="auto"/>
        </w:rPr>
        <w:t xml:space="preserve"> T</w:t>
      </w:r>
      <w:r w:rsidR="007C62B8" w:rsidRPr="00772E43">
        <w:rPr>
          <w:rFonts w:asciiTheme="minorHAnsi" w:hAnsiTheme="minorHAnsi" w:cstheme="minorHAnsi"/>
          <w:color w:val="auto"/>
        </w:rPr>
        <w:t>SAB</w:t>
      </w:r>
      <w:r>
        <w:rPr>
          <w:rFonts w:asciiTheme="minorHAnsi" w:hAnsiTheme="minorHAnsi" w:cstheme="minorHAnsi"/>
          <w:color w:val="auto"/>
        </w:rPr>
        <w:t>.</w:t>
      </w:r>
      <w:r w:rsidR="007C62B8" w:rsidRPr="00772E43">
        <w:rPr>
          <w:rFonts w:asciiTheme="minorHAnsi" w:hAnsiTheme="minorHAnsi" w:cstheme="minorHAnsi"/>
          <w:color w:val="auto"/>
        </w:rPr>
        <w:t xml:space="preserve"> </w:t>
      </w:r>
    </w:p>
    <w:p w14:paraId="0D462205" w14:textId="77777777" w:rsidR="005F2194" w:rsidRDefault="00772E43" w:rsidP="005F2194">
      <w:pPr>
        <w:numPr>
          <w:ilvl w:val="0"/>
          <w:numId w:val="9"/>
        </w:numPr>
        <w:autoSpaceDE w:val="0"/>
        <w:autoSpaceDN w:val="0"/>
        <w:adjustRightInd w:val="0"/>
        <w:spacing w:after="0"/>
        <w:jc w:val="both"/>
        <w:rPr>
          <w:rFonts w:cstheme="minorHAnsi"/>
          <w:color w:val="000000"/>
          <w:sz w:val="24"/>
          <w:szCs w:val="24"/>
          <w:lang w:val="en-US"/>
        </w:rPr>
      </w:pPr>
      <w:r w:rsidRPr="00772E43">
        <w:rPr>
          <w:rFonts w:cstheme="minorHAnsi"/>
          <w:color w:val="000000"/>
          <w:sz w:val="24"/>
          <w:szCs w:val="24"/>
          <w:lang w:val="en-US"/>
        </w:rPr>
        <w:t>Carry out a strategic role in relation to safeguarding and promoting the independence,</w:t>
      </w:r>
      <w:r w:rsidR="005F2194">
        <w:rPr>
          <w:rFonts w:cstheme="minorHAnsi"/>
          <w:color w:val="000000"/>
          <w:sz w:val="24"/>
          <w:szCs w:val="24"/>
          <w:lang w:val="en-US"/>
        </w:rPr>
        <w:t xml:space="preserve"> </w:t>
      </w:r>
      <w:proofErr w:type="gramStart"/>
      <w:r w:rsidR="005F2194">
        <w:rPr>
          <w:rFonts w:cstheme="minorHAnsi"/>
          <w:color w:val="000000"/>
          <w:sz w:val="24"/>
          <w:szCs w:val="24"/>
          <w:lang w:val="en-US"/>
        </w:rPr>
        <w:t>wellbeing</w:t>
      </w:r>
      <w:proofErr w:type="gramEnd"/>
      <w:r w:rsidR="005F2194">
        <w:rPr>
          <w:rFonts w:cstheme="minorHAnsi"/>
          <w:color w:val="000000"/>
          <w:sz w:val="24"/>
          <w:szCs w:val="24"/>
          <w:lang w:val="en-US"/>
        </w:rPr>
        <w:t xml:space="preserve"> and safety of adults.</w:t>
      </w:r>
    </w:p>
    <w:p w14:paraId="5693E15F" w14:textId="77777777" w:rsidR="00772E43" w:rsidRPr="005F2194" w:rsidRDefault="00772E43" w:rsidP="005F2194">
      <w:pPr>
        <w:numPr>
          <w:ilvl w:val="0"/>
          <w:numId w:val="9"/>
        </w:numPr>
        <w:autoSpaceDE w:val="0"/>
        <w:autoSpaceDN w:val="0"/>
        <w:adjustRightInd w:val="0"/>
        <w:spacing w:after="0"/>
        <w:jc w:val="both"/>
        <w:rPr>
          <w:rFonts w:cstheme="minorHAnsi"/>
          <w:color w:val="000000"/>
          <w:sz w:val="24"/>
          <w:szCs w:val="24"/>
          <w:lang w:val="en-US"/>
        </w:rPr>
      </w:pPr>
      <w:r w:rsidRPr="005F2194">
        <w:rPr>
          <w:rFonts w:cstheme="minorHAnsi"/>
          <w:color w:val="000000"/>
          <w:sz w:val="24"/>
          <w:szCs w:val="24"/>
          <w:lang w:val="en-US"/>
        </w:rPr>
        <w:t xml:space="preserve">Scrutinize Board meeting papers and challenge </w:t>
      </w:r>
      <w:r w:rsidR="005F2194">
        <w:rPr>
          <w:rFonts w:cstheme="minorHAnsi"/>
          <w:color w:val="000000"/>
          <w:sz w:val="24"/>
          <w:szCs w:val="24"/>
          <w:lang w:val="en-US"/>
        </w:rPr>
        <w:t>where necessary during meetings.</w:t>
      </w:r>
    </w:p>
    <w:p w14:paraId="0239E543" w14:textId="77777777" w:rsidR="00772E43" w:rsidRPr="00772E43" w:rsidRDefault="00772E43" w:rsidP="005F2194">
      <w:pPr>
        <w:numPr>
          <w:ilvl w:val="0"/>
          <w:numId w:val="9"/>
        </w:numPr>
        <w:autoSpaceDE w:val="0"/>
        <w:autoSpaceDN w:val="0"/>
        <w:adjustRightInd w:val="0"/>
        <w:spacing w:after="0"/>
        <w:jc w:val="both"/>
        <w:rPr>
          <w:rFonts w:cstheme="minorHAnsi"/>
          <w:color w:val="000000"/>
          <w:sz w:val="24"/>
          <w:szCs w:val="24"/>
          <w:lang w:val="en-US"/>
        </w:rPr>
      </w:pPr>
      <w:r w:rsidRPr="00772E43">
        <w:rPr>
          <w:rFonts w:cstheme="minorHAnsi"/>
          <w:color w:val="000000"/>
          <w:sz w:val="24"/>
          <w:szCs w:val="24"/>
          <w:lang w:val="en-US"/>
        </w:rPr>
        <w:t>Have the authority to speak on behalf of th</w:t>
      </w:r>
      <w:r w:rsidR="005F2194">
        <w:rPr>
          <w:rFonts w:cstheme="minorHAnsi"/>
          <w:color w:val="000000"/>
          <w:sz w:val="24"/>
          <w:szCs w:val="24"/>
          <w:lang w:val="en-US"/>
        </w:rPr>
        <w:t xml:space="preserve">e </w:t>
      </w:r>
      <w:proofErr w:type="spellStart"/>
      <w:r w:rsidR="005F2194">
        <w:rPr>
          <w:rFonts w:cstheme="minorHAnsi"/>
          <w:color w:val="000000"/>
          <w:sz w:val="24"/>
          <w:szCs w:val="24"/>
          <w:lang w:val="en-US"/>
        </w:rPr>
        <w:t>organisation</w:t>
      </w:r>
      <w:proofErr w:type="spellEnd"/>
      <w:r w:rsidR="005F2194">
        <w:rPr>
          <w:rFonts w:cstheme="minorHAnsi"/>
          <w:color w:val="000000"/>
          <w:sz w:val="24"/>
          <w:szCs w:val="24"/>
          <w:lang w:val="en-US"/>
        </w:rPr>
        <w:t xml:space="preserve"> they represent.</w:t>
      </w:r>
    </w:p>
    <w:p w14:paraId="021CF676" w14:textId="77777777" w:rsidR="00772E43" w:rsidRPr="00772E43" w:rsidRDefault="00772E43" w:rsidP="005F2194">
      <w:pPr>
        <w:numPr>
          <w:ilvl w:val="0"/>
          <w:numId w:val="9"/>
        </w:numPr>
        <w:autoSpaceDE w:val="0"/>
        <w:autoSpaceDN w:val="0"/>
        <w:adjustRightInd w:val="0"/>
        <w:spacing w:after="0"/>
        <w:jc w:val="both"/>
        <w:rPr>
          <w:rFonts w:cstheme="minorHAnsi"/>
          <w:color w:val="000000"/>
          <w:sz w:val="24"/>
          <w:szCs w:val="24"/>
          <w:lang w:val="en-US"/>
        </w:rPr>
      </w:pPr>
      <w:proofErr w:type="gramStart"/>
      <w:r w:rsidRPr="00772E43">
        <w:rPr>
          <w:rFonts w:cstheme="minorHAnsi"/>
          <w:color w:val="000000"/>
          <w:sz w:val="24"/>
          <w:szCs w:val="24"/>
          <w:lang w:val="en-US"/>
        </w:rPr>
        <w:t>Refer back</w:t>
      </w:r>
      <w:proofErr w:type="gramEnd"/>
      <w:r w:rsidRPr="00772E43">
        <w:rPr>
          <w:rFonts w:cstheme="minorHAnsi"/>
          <w:color w:val="000000"/>
          <w:sz w:val="24"/>
          <w:szCs w:val="24"/>
          <w:lang w:val="en-US"/>
        </w:rPr>
        <w:t xml:space="preserve"> to own </w:t>
      </w:r>
      <w:proofErr w:type="spellStart"/>
      <w:r w:rsidRPr="00772E43">
        <w:rPr>
          <w:rFonts w:cstheme="minorHAnsi"/>
          <w:color w:val="000000"/>
          <w:sz w:val="24"/>
          <w:szCs w:val="24"/>
          <w:lang w:val="en-US"/>
        </w:rPr>
        <w:t>organisation</w:t>
      </w:r>
      <w:proofErr w:type="spellEnd"/>
      <w:r w:rsidRPr="00772E43">
        <w:rPr>
          <w:rFonts w:cstheme="minorHAnsi"/>
          <w:color w:val="000000"/>
          <w:sz w:val="24"/>
          <w:szCs w:val="24"/>
          <w:lang w:val="en-US"/>
        </w:rPr>
        <w:t xml:space="preserve"> to account on all matters relating to safeguarding adults and to recommend ways to implement necessary changes within </w:t>
      </w:r>
      <w:proofErr w:type="spellStart"/>
      <w:r w:rsidRPr="00772E43">
        <w:rPr>
          <w:rFonts w:cstheme="minorHAnsi"/>
          <w:color w:val="000000"/>
          <w:sz w:val="24"/>
          <w:szCs w:val="24"/>
          <w:lang w:val="en-US"/>
        </w:rPr>
        <w:t>organisation</w:t>
      </w:r>
      <w:proofErr w:type="spellEnd"/>
      <w:r w:rsidRPr="00772E43">
        <w:rPr>
          <w:rFonts w:cstheme="minorHAnsi"/>
          <w:color w:val="000000"/>
          <w:sz w:val="24"/>
          <w:szCs w:val="24"/>
          <w:lang w:val="en-US"/>
        </w:rPr>
        <w:t>.</w:t>
      </w:r>
    </w:p>
    <w:p w14:paraId="2C27CC69" w14:textId="77777777" w:rsidR="00772E43" w:rsidRPr="00772E43" w:rsidRDefault="00772E43" w:rsidP="005F2194">
      <w:pPr>
        <w:numPr>
          <w:ilvl w:val="0"/>
          <w:numId w:val="9"/>
        </w:numPr>
        <w:autoSpaceDE w:val="0"/>
        <w:autoSpaceDN w:val="0"/>
        <w:adjustRightInd w:val="0"/>
        <w:spacing w:after="0"/>
        <w:jc w:val="both"/>
        <w:rPr>
          <w:rFonts w:cstheme="minorHAnsi"/>
          <w:color w:val="000000"/>
          <w:sz w:val="24"/>
          <w:szCs w:val="24"/>
          <w:lang w:val="en-US"/>
        </w:rPr>
      </w:pPr>
      <w:r w:rsidRPr="00772E43">
        <w:rPr>
          <w:rFonts w:cstheme="minorHAnsi"/>
          <w:color w:val="000000"/>
          <w:sz w:val="24"/>
          <w:szCs w:val="24"/>
          <w:lang w:val="en-US"/>
        </w:rPr>
        <w:t xml:space="preserve">Be able to request their </w:t>
      </w:r>
      <w:proofErr w:type="spellStart"/>
      <w:r w:rsidRPr="00772E43">
        <w:rPr>
          <w:rFonts w:cstheme="minorHAnsi"/>
          <w:color w:val="000000"/>
          <w:sz w:val="24"/>
          <w:szCs w:val="24"/>
          <w:lang w:val="en-US"/>
        </w:rPr>
        <w:t>organisation</w:t>
      </w:r>
      <w:proofErr w:type="spellEnd"/>
      <w:r w:rsidRPr="00772E43">
        <w:rPr>
          <w:rFonts w:cstheme="minorHAnsi"/>
          <w:color w:val="000000"/>
          <w:sz w:val="24"/>
          <w:szCs w:val="24"/>
          <w:lang w:val="en-US"/>
        </w:rPr>
        <w:t xml:space="preserve"> deploys resources to support safeguarding adults work by the allocation of financial or human resources to directly support the achievement of the partnership business plan and to ensure that </w:t>
      </w:r>
      <w:proofErr w:type="gramStart"/>
      <w:r w:rsidRPr="00772E43">
        <w:rPr>
          <w:rFonts w:cstheme="minorHAnsi"/>
          <w:color w:val="000000"/>
          <w:sz w:val="24"/>
          <w:szCs w:val="24"/>
          <w:lang w:val="en-US"/>
        </w:rPr>
        <w:t>adults</w:t>
      </w:r>
      <w:proofErr w:type="gramEnd"/>
      <w:r w:rsidRPr="00772E43">
        <w:rPr>
          <w:rFonts w:cstheme="minorHAnsi"/>
          <w:color w:val="000000"/>
          <w:sz w:val="24"/>
          <w:szCs w:val="24"/>
          <w:lang w:val="en-US"/>
        </w:rPr>
        <w:t xml:space="preserve"> safety and wellbeing is promoted within the services provided by their </w:t>
      </w:r>
      <w:proofErr w:type="spellStart"/>
      <w:r w:rsidRPr="00772E43">
        <w:rPr>
          <w:rFonts w:cstheme="minorHAnsi"/>
          <w:color w:val="000000"/>
          <w:sz w:val="24"/>
          <w:szCs w:val="24"/>
          <w:lang w:val="en-US"/>
        </w:rPr>
        <w:t>organisation</w:t>
      </w:r>
      <w:proofErr w:type="spellEnd"/>
      <w:r w:rsidRPr="00772E43">
        <w:rPr>
          <w:rFonts w:cstheme="minorHAnsi"/>
          <w:color w:val="000000"/>
          <w:sz w:val="24"/>
          <w:szCs w:val="24"/>
          <w:lang w:val="en-US"/>
        </w:rPr>
        <w:t>.</w:t>
      </w:r>
    </w:p>
    <w:p w14:paraId="0DD9A3D2" w14:textId="77777777" w:rsidR="00772E43" w:rsidRPr="00772E43" w:rsidRDefault="00772E43" w:rsidP="005F2194">
      <w:pPr>
        <w:numPr>
          <w:ilvl w:val="0"/>
          <w:numId w:val="9"/>
        </w:numPr>
        <w:autoSpaceDE w:val="0"/>
        <w:autoSpaceDN w:val="0"/>
        <w:adjustRightInd w:val="0"/>
        <w:spacing w:after="0"/>
        <w:jc w:val="both"/>
        <w:rPr>
          <w:rFonts w:cstheme="minorHAnsi"/>
          <w:color w:val="000000"/>
          <w:sz w:val="24"/>
          <w:szCs w:val="24"/>
          <w:lang w:val="en-US"/>
        </w:rPr>
      </w:pPr>
      <w:r w:rsidRPr="00772E43">
        <w:rPr>
          <w:rFonts w:cstheme="minorHAnsi"/>
          <w:color w:val="000000"/>
          <w:sz w:val="24"/>
          <w:szCs w:val="24"/>
          <w:lang w:val="en-US"/>
        </w:rPr>
        <w:t xml:space="preserve">Develop knowledge and understanding of what </w:t>
      </w:r>
      <w:proofErr w:type="gramStart"/>
      <w:r w:rsidRPr="00772E43">
        <w:rPr>
          <w:rFonts w:cstheme="minorHAnsi"/>
          <w:color w:val="000000"/>
          <w:sz w:val="24"/>
          <w:szCs w:val="24"/>
          <w:lang w:val="en-US"/>
        </w:rPr>
        <w:t>is an emerging field of work in order</w:t>
      </w:r>
      <w:proofErr w:type="gramEnd"/>
      <w:r w:rsidRPr="00772E43">
        <w:rPr>
          <w:rFonts w:cstheme="minorHAnsi"/>
          <w:color w:val="000000"/>
          <w:sz w:val="24"/>
          <w:szCs w:val="24"/>
          <w:lang w:val="en-US"/>
        </w:rPr>
        <w:t xml:space="preserve"> to keep up to date. Share this within the Board and their own </w:t>
      </w:r>
      <w:proofErr w:type="spellStart"/>
      <w:r w:rsidRPr="00772E43">
        <w:rPr>
          <w:rFonts w:cstheme="minorHAnsi"/>
          <w:color w:val="000000"/>
          <w:sz w:val="24"/>
          <w:szCs w:val="24"/>
          <w:lang w:val="en-US"/>
        </w:rPr>
        <w:t>organisation</w:t>
      </w:r>
      <w:proofErr w:type="spellEnd"/>
      <w:r w:rsidRPr="00772E43">
        <w:rPr>
          <w:rFonts w:cstheme="minorHAnsi"/>
          <w:color w:val="000000"/>
          <w:sz w:val="24"/>
          <w:szCs w:val="24"/>
          <w:lang w:val="en-US"/>
        </w:rPr>
        <w:t>.</w:t>
      </w:r>
    </w:p>
    <w:p w14:paraId="716E6CA7" w14:textId="77777777" w:rsidR="00772E43" w:rsidRPr="00772E43" w:rsidRDefault="00772E43" w:rsidP="005F2194">
      <w:pPr>
        <w:numPr>
          <w:ilvl w:val="0"/>
          <w:numId w:val="9"/>
        </w:numPr>
        <w:autoSpaceDE w:val="0"/>
        <w:autoSpaceDN w:val="0"/>
        <w:adjustRightInd w:val="0"/>
        <w:spacing w:after="0"/>
        <w:jc w:val="both"/>
        <w:rPr>
          <w:rFonts w:cstheme="minorHAnsi"/>
          <w:color w:val="000000"/>
          <w:sz w:val="24"/>
          <w:szCs w:val="24"/>
          <w:lang w:val="en-US"/>
        </w:rPr>
      </w:pPr>
      <w:proofErr w:type="spellStart"/>
      <w:r w:rsidRPr="00772E43">
        <w:rPr>
          <w:rFonts w:cstheme="minorHAnsi"/>
          <w:color w:val="000000"/>
          <w:sz w:val="24"/>
          <w:szCs w:val="24"/>
          <w:lang w:val="en-US"/>
        </w:rPr>
        <w:t>Prioritise</w:t>
      </w:r>
      <w:proofErr w:type="spellEnd"/>
      <w:r w:rsidRPr="00772E43">
        <w:rPr>
          <w:rFonts w:cstheme="minorHAnsi"/>
          <w:color w:val="000000"/>
          <w:sz w:val="24"/>
          <w:szCs w:val="24"/>
          <w:lang w:val="en-US"/>
        </w:rPr>
        <w:t xml:space="preserve"> attendance at meetings and ensure that their </w:t>
      </w:r>
      <w:proofErr w:type="spellStart"/>
      <w:r w:rsidRPr="00772E43">
        <w:rPr>
          <w:rFonts w:cstheme="minorHAnsi"/>
          <w:color w:val="000000"/>
          <w:sz w:val="24"/>
          <w:szCs w:val="24"/>
          <w:lang w:val="en-US"/>
        </w:rPr>
        <w:t>organisation</w:t>
      </w:r>
      <w:proofErr w:type="spellEnd"/>
      <w:r w:rsidRPr="00772E43">
        <w:rPr>
          <w:rFonts w:cstheme="minorHAnsi"/>
          <w:color w:val="000000"/>
          <w:sz w:val="24"/>
          <w:szCs w:val="24"/>
          <w:lang w:val="en-US"/>
        </w:rPr>
        <w:t xml:space="preserve"> is appropriately repres</w:t>
      </w:r>
      <w:r w:rsidR="00370234">
        <w:rPr>
          <w:rFonts w:cstheme="minorHAnsi"/>
          <w:color w:val="000000"/>
          <w:sz w:val="24"/>
          <w:szCs w:val="24"/>
          <w:lang w:val="en-US"/>
        </w:rPr>
        <w:t>ented on relevant groups</w:t>
      </w:r>
      <w:r w:rsidRPr="00772E43">
        <w:rPr>
          <w:rFonts w:cstheme="minorHAnsi"/>
          <w:color w:val="000000"/>
          <w:sz w:val="24"/>
          <w:szCs w:val="24"/>
          <w:lang w:val="en-US"/>
        </w:rPr>
        <w:t>.</w:t>
      </w:r>
    </w:p>
    <w:p w14:paraId="344B39CE" w14:textId="77777777" w:rsidR="00772E43" w:rsidRPr="00772E43" w:rsidRDefault="00772E43" w:rsidP="005F2194">
      <w:pPr>
        <w:numPr>
          <w:ilvl w:val="0"/>
          <w:numId w:val="9"/>
        </w:numPr>
        <w:autoSpaceDE w:val="0"/>
        <w:autoSpaceDN w:val="0"/>
        <w:adjustRightInd w:val="0"/>
        <w:spacing w:after="0"/>
        <w:jc w:val="both"/>
        <w:rPr>
          <w:rFonts w:cstheme="minorHAnsi"/>
          <w:color w:val="000000"/>
          <w:sz w:val="24"/>
          <w:szCs w:val="24"/>
          <w:lang w:val="en-US"/>
        </w:rPr>
      </w:pPr>
      <w:r w:rsidRPr="00772E43">
        <w:rPr>
          <w:rFonts w:cstheme="minorHAnsi"/>
          <w:color w:val="000000"/>
          <w:sz w:val="24"/>
          <w:szCs w:val="24"/>
          <w:lang w:val="en-US"/>
        </w:rPr>
        <w:t xml:space="preserve">Ensure that staff and volunteers within their </w:t>
      </w:r>
      <w:proofErr w:type="spellStart"/>
      <w:r w:rsidRPr="00772E43">
        <w:rPr>
          <w:rFonts w:cstheme="minorHAnsi"/>
          <w:color w:val="000000"/>
          <w:sz w:val="24"/>
          <w:szCs w:val="24"/>
          <w:lang w:val="en-US"/>
        </w:rPr>
        <w:t>organisation</w:t>
      </w:r>
      <w:proofErr w:type="spellEnd"/>
      <w:r w:rsidRPr="00772E43">
        <w:rPr>
          <w:rFonts w:cstheme="minorHAnsi"/>
          <w:color w:val="000000"/>
          <w:sz w:val="24"/>
          <w:szCs w:val="24"/>
          <w:lang w:val="en-US"/>
        </w:rPr>
        <w:t xml:space="preserve"> are kept fully informed of the partnerships work and that their views are fed into the partnership.</w:t>
      </w:r>
    </w:p>
    <w:p w14:paraId="44F5667B" w14:textId="77777777" w:rsidR="00772E43" w:rsidRPr="00772E43" w:rsidRDefault="00772E43" w:rsidP="005F2194">
      <w:pPr>
        <w:numPr>
          <w:ilvl w:val="0"/>
          <w:numId w:val="9"/>
        </w:numPr>
        <w:autoSpaceDE w:val="0"/>
        <w:autoSpaceDN w:val="0"/>
        <w:adjustRightInd w:val="0"/>
        <w:spacing w:after="0"/>
        <w:jc w:val="both"/>
        <w:rPr>
          <w:rFonts w:cstheme="minorHAnsi"/>
          <w:color w:val="000000"/>
          <w:sz w:val="24"/>
          <w:szCs w:val="24"/>
          <w:lang w:val="en-US"/>
        </w:rPr>
      </w:pPr>
      <w:r w:rsidRPr="00772E43">
        <w:rPr>
          <w:rFonts w:cstheme="minorHAnsi"/>
          <w:color w:val="000000"/>
          <w:sz w:val="24"/>
          <w:szCs w:val="24"/>
          <w:lang w:val="en-US"/>
        </w:rPr>
        <w:t>Represent the interests of adults and</w:t>
      </w:r>
      <w:r w:rsidR="00370234">
        <w:rPr>
          <w:rFonts w:cstheme="minorHAnsi"/>
          <w:color w:val="000000"/>
          <w:sz w:val="24"/>
          <w:szCs w:val="24"/>
          <w:lang w:val="en-US"/>
        </w:rPr>
        <w:t xml:space="preserve"> safeguarding on other group</w:t>
      </w:r>
      <w:r w:rsidRPr="00772E43">
        <w:rPr>
          <w:rFonts w:cstheme="minorHAnsi"/>
          <w:color w:val="000000"/>
          <w:sz w:val="24"/>
          <w:szCs w:val="24"/>
          <w:lang w:val="en-US"/>
        </w:rPr>
        <w:t>s that they are members of.</w:t>
      </w:r>
    </w:p>
    <w:p w14:paraId="156963F0" w14:textId="77777777" w:rsidR="005F2194" w:rsidRPr="00772E43" w:rsidRDefault="005F2194" w:rsidP="005F2194">
      <w:pPr>
        <w:pStyle w:val="Default"/>
        <w:numPr>
          <w:ilvl w:val="0"/>
          <w:numId w:val="9"/>
        </w:numPr>
        <w:spacing w:line="276" w:lineRule="auto"/>
        <w:jc w:val="both"/>
        <w:rPr>
          <w:rFonts w:asciiTheme="minorHAnsi" w:hAnsiTheme="minorHAnsi" w:cstheme="minorHAnsi"/>
          <w:color w:val="auto"/>
        </w:rPr>
      </w:pPr>
      <w:r>
        <w:rPr>
          <w:rFonts w:asciiTheme="minorHAnsi" w:hAnsiTheme="minorHAnsi" w:cstheme="minorHAnsi"/>
          <w:color w:val="auto"/>
        </w:rPr>
        <w:t>U</w:t>
      </w:r>
      <w:r w:rsidRPr="00772E43">
        <w:rPr>
          <w:rFonts w:asciiTheme="minorHAnsi" w:hAnsiTheme="minorHAnsi" w:cstheme="minorHAnsi"/>
          <w:color w:val="auto"/>
        </w:rPr>
        <w:t xml:space="preserve">nderstand the pressures facing front line practitioners. </w:t>
      </w:r>
    </w:p>
    <w:p w14:paraId="072BAD35" w14:textId="77777777" w:rsidR="00772E43" w:rsidRPr="00772E43" w:rsidRDefault="00772E43" w:rsidP="005F2194">
      <w:pPr>
        <w:numPr>
          <w:ilvl w:val="0"/>
          <w:numId w:val="9"/>
        </w:numPr>
        <w:autoSpaceDE w:val="0"/>
        <w:autoSpaceDN w:val="0"/>
        <w:adjustRightInd w:val="0"/>
        <w:spacing w:after="0"/>
        <w:jc w:val="both"/>
        <w:rPr>
          <w:rFonts w:cstheme="minorHAnsi"/>
          <w:color w:val="000000"/>
          <w:sz w:val="24"/>
          <w:szCs w:val="24"/>
          <w:lang w:val="en-US"/>
        </w:rPr>
      </w:pPr>
      <w:r w:rsidRPr="00772E43">
        <w:rPr>
          <w:rFonts w:cstheme="minorHAnsi"/>
          <w:color w:val="000000"/>
          <w:sz w:val="24"/>
          <w:szCs w:val="24"/>
          <w:lang w:val="en-US"/>
        </w:rPr>
        <w:t xml:space="preserve">Contribute to the </w:t>
      </w:r>
      <w:r w:rsidR="00370234">
        <w:rPr>
          <w:rFonts w:cstheme="minorHAnsi"/>
          <w:color w:val="000000"/>
          <w:sz w:val="24"/>
          <w:szCs w:val="24"/>
          <w:lang w:val="en-US"/>
        </w:rPr>
        <w:t xml:space="preserve">Thurrock </w:t>
      </w:r>
      <w:r w:rsidRPr="00772E43">
        <w:rPr>
          <w:rFonts w:cstheme="minorHAnsi"/>
          <w:color w:val="000000"/>
          <w:sz w:val="24"/>
          <w:szCs w:val="24"/>
          <w:lang w:val="en-US"/>
        </w:rPr>
        <w:t>Safeguarding Adults Board Annual Report.</w:t>
      </w:r>
    </w:p>
    <w:p w14:paraId="31A07484" w14:textId="77777777" w:rsidR="00772E43" w:rsidRPr="00772E43" w:rsidRDefault="00772E43" w:rsidP="005F2194">
      <w:pPr>
        <w:numPr>
          <w:ilvl w:val="0"/>
          <w:numId w:val="9"/>
        </w:numPr>
        <w:autoSpaceDE w:val="0"/>
        <w:autoSpaceDN w:val="0"/>
        <w:adjustRightInd w:val="0"/>
        <w:spacing w:after="0"/>
        <w:jc w:val="both"/>
        <w:rPr>
          <w:rFonts w:cstheme="minorHAnsi"/>
          <w:color w:val="000000"/>
          <w:sz w:val="24"/>
          <w:szCs w:val="24"/>
          <w:lang w:val="en-US"/>
        </w:rPr>
      </w:pPr>
      <w:r w:rsidRPr="00772E43">
        <w:rPr>
          <w:rFonts w:cstheme="minorHAnsi"/>
          <w:color w:val="000000"/>
          <w:sz w:val="24"/>
          <w:szCs w:val="24"/>
          <w:lang w:val="en-US"/>
        </w:rPr>
        <w:t>Promote information sharing between partner organizations in line with agreed information sharing protocols.</w:t>
      </w:r>
    </w:p>
    <w:p w14:paraId="73A2B082" w14:textId="77777777" w:rsidR="007C62B8" w:rsidRPr="00772E43" w:rsidRDefault="007C62B8" w:rsidP="005F2194">
      <w:pPr>
        <w:rPr>
          <w:rFonts w:cstheme="minorHAnsi"/>
          <w:b/>
          <w:sz w:val="24"/>
          <w:szCs w:val="24"/>
        </w:rPr>
      </w:pPr>
      <w:r w:rsidRPr="00772E43">
        <w:rPr>
          <w:rFonts w:cstheme="minorHAnsi"/>
          <w:b/>
          <w:sz w:val="24"/>
          <w:szCs w:val="24"/>
        </w:rPr>
        <w:lastRenderedPageBreak/>
        <w:t>Your contribu</w:t>
      </w:r>
      <w:r w:rsidR="00370234">
        <w:rPr>
          <w:rFonts w:cstheme="minorHAnsi"/>
          <w:b/>
          <w:sz w:val="24"/>
          <w:szCs w:val="24"/>
        </w:rPr>
        <w:t>tion</w:t>
      </w:r>
    </w:p>
    <w:p w14:paraId="435A7326" w14:textId="77777777" w:rsidR="007C62B8" w:rsidRPr="00772E43" w:rsidRDefault="007C62B8" w:rsidP="005F2194">
      <w:pPr>
        <w:pStyle w:val="Default"/>
        <w:spacing w:line="276" w:lineRule="auto"/>
        <w:rPr>
          <w:rFonts w:asciiTheme="minorHAnsi" w:hAnsiTheme="minorHAnsi" w:cstheme="minorHAnsi"/>
          <w:color w:val="auto"/>
        </w:rPr>
      </w:pPr>
      <w:r w:rsidRPr="00772E43">
        <w:rPr>
          <w:rFonts w:asciiTheme="minorHAnsi" w:hAnsiTheme="minorHAnsi" w:cstheme="minorHAnsi"/>
          <w:color w:val="auto"/>
        </w:rPr>
        <w:t xml:space="preserve">The following prompts may help you in preparing for a meeting: </w:t>
      </w:r>
    </w:p>
    <w:p w14:paraId="00003F77" w14:textId="77777777" w:rsidR="007C62B8" w:rsidRPr="00772E43" w:rsidRDefault="007C62B8" w:rsidP="005F2194">
      <w:pPr>
        <w:pStyle w:val="Default"/>
        <w:numPr>
          <w:ilvl w:val="0"/>
          <w:numId w:val="5"/>
        </w:numPr>
        <w:spacing w:line="276" w:lineRule="auto"/>
        <w:rPr>
          <w:rFonts w:asciiTheme="minorHAnsi" w:hAnsiTheme="minorHAnsi" w:cstheme="minorHAnsi"/>
          <w:color w:val="auto"/>
        </w:rPr>
      </w:pPr>
      <w:r w:rsidRPr="00772E43">
        <w:rPr>
          <w:rFonts w:asciiTheme="minorHAnsi" w:hAnsiTheme="minorHAnsi" w:cstheme="minorHAnsi"/>
          <w:color w:val="auto"/>
        </w:rPr>
        <w:t xml:space="preserve">What do you </w:t>
      </w:r>
      <w:r w:rsidR="00370234">
        <w:rPr>
          <w:rFonts w:asciiTheme="minorHAnsi" w:hAnsiTheme="minorHAnsi" w:cstheme="minorHAnsi"/>
          <w:color w:val="auto"/>
        </w:rPr>
        <w:t>want/</w:t>
      </w:r>
      <w:r w:rsidRPr="00772E43">
        <w:rPr>
          <w:rFonts w:asciiTheme="minorHAnsi" w:hAnsiTheme="minorHAnsi" w:cstheme="minorHAnsi"/>
          <w:color w:val="auto"/>
        </w:rPr>
        <w:t xml:space="preserve">need to get out of the meeting? </w:t>
      </w:r>
    </w:p>
    <w:p w14:paraId="248F76B9" w14:textId="77777777" w:rsidR="007C62B8" w:rsidRPr="00772E43" w:rsidRDefault="007C62B8" w:rsidP="005F2194">
      <w:pPr>
        <w:pStyle w:val="Default"/>
        <w:numPr>
          <w:ilvl w:val="0"/>
          <w:numId w:val="5"/>
        </w:numPr>
        <w:spacing w:line="276" w:lineRule="auto"/>
        <w:rPr>
          <w:rFonts w:asciiTheme="minorHAnsi" w:hAnsiTheme="minorHAnsi" w:cstheme="minorHAnsi"/>
          <w:color w:val="auto"/>
        </w:rPr>
      </w:pPr>
      <w:r w:rsidRPr="00772E43">
        <w:rPr>
          <w:rFonts w:asciiTheme="minorHAnsi" w:hAnsiTheme="minorHAnsi" w:cstheme="minorHAnsi"/>
          <w:color w:val="auto"/>
        </w:rPr>
        <w:t xml:space="preserve">What information do you need to bring to the meeting? </w:t>
      </w:r>
    </w:p>
    <w:p w14:paraId="2ECA5D6B" w14:textId="77777777" w:rsidR="007C62B8" w:rsidRPr="00772E43" w:rsidRDefault="007C62B8" w:rsidP="005F2194">
      <w:pPr>
        <w:pStyle w:val="Default"/>
        <w:numPr>
          <w:ilvl w:val="0"/>
          <w:numId w:val="5"/>
        </w:numPr>
        <w:spacing w:line="276" w:lineRule="auto"/>
        <w:rPr>
          <w:rFonts w:asciiTheme="minorHAnsi" w:hAnsiTheme="minorHAnsi" w:cstheme="minorHAnsi"/>
          <w:color w:val="auto"/>
        </w:rPr>
      </w:pPr>
      <w:r w:rsidRPr="00772E43">
        <w:rPr>
          <w:rFonts w:asciiTheme="minorHAnsi" w:hAnsiTheme="minorHAnsi" w:cstheme="minorHAnsi"/>
          <w:bCs/>
        </w:rPr>
        <w:t>Do you, and your fellow Board members, understand your responsibilities for safeguarding adults?</w:t>
      </w:r>
    </w:p>
    <w:p w14:paraId="246E9AB4" w14:textId="77777777" w:rsidR="007C62B8" w:rsidRPr="00772E43" w:rsidRDefault="007C62B8" w:rsidP="005F2194">
      <w:pPr>
        <w:pStyle w:val="Default"/>
        <w:numPr>
          <w:ilvl w:val="0"/>
          <w:numId w:val="4"/>
        </w:numPr>
        <w:spacing w:line="276" w:lineRule="auto"/>
        <w:rPr>
          <w:rFonts w:asciiTheme="minorHAnsi" w:hAnsiTheme="minorHAnsi" w:cstheme="minorHAnsi"/>
          <w:bCs/>
        </w:rPr>
      </w:pPr>
      <w:r w:rsidRPr="00772E43">
        <w:rPr>
          <w:rFonts w:asciiTheme="minorHAnsi" w:hAnsiTheme="minorHAnsi" w:cstheme="minorHAnsi"/>
          <w:bCs/>
        </w:rPr>
        <w:t>How does safeguarding adults link to other wider agendas in your organisation? Are there clear links to other systems such as domestic violence, child protection, victim support and community safety and cohesion?</w:t>
      </w:r>
    </w:p>
    <w:p w14:paraId="4231B425" w14:textId="77777777" w:rsidR="007C62B8" w:rsidRPr="00772E43" w:rsidRDefault="007C62B8" w:rsidP="005F2194">
      <w:pPr>
        <w:pStyle w:val="Default"/>
        <w:numPr>
          <w:ilvl w:val="0"/>
          <w:numId w:val="4"/>
        </w:numPr>
        <w:spacing w:line="276" w:lineRule="auto"/>
        <w:rPr>
          <w:rFonts w:asciiTheme="minorHAnsi" w:hAnsiTheme="minorHAnsi" w:cstheme="minorHAnsi"/>
          <w:bCs/>
        </w:rPr>
      </w:pPr>
      <w:r w:rsidRPr="00772E43">
        <w:rPr>
          <w:rFonts w:asciiTheme="minorHAnsi" w:hAnsiTheme="minorHAnsi" w:cstheme="minorHAnsi"/>
          <w:color w:val="auto"/>
        </w:rPr>
        <w:t xml:space="preserve">Is there anything your organisation should be doing to safeguard adults? </w:t>
      </w:r>
    </w:p>
    <w:p w14:paraId="07D8D798" w14:textId="77777777" w:rsidR="007C62B8" w:rsidRPr="00772E43" w:rsidRDefault="007C62B8" w:rsidP="005F2194">
      <w:pPr>
        <w:pStyle w:val="Default"/>
        <w:numPr>
          <w:ilvl w:val="0"/>
          <w:numId w:val="4"/>
        </w:numPr>
        <w:spacing w:line="276" w:lineRule="auto"/>
        <w:rPr>
          <w:rFonts w:asciiTheme="minorHAnsi" w:hAnsiTheme="minorHAnsi" w:cstheme="minorHAnsi"/>
          <w:bCs/>
        </w:rPr>
      </w:pPr>
      <w:r w:rsidRPr="00772E43">
        <w:rPr>
          <w:rFonts w:asciiTheme="minorHAnsi" w:hAnsiTheme="minorHAnsi" w:cstheme="minorHAnsi"/>
          <w:color w:val="auto"/>
        </w:rPr>
        <w:t xml:space="preserve">How can you influence the work of the Board to make it relevant to your organisation? </w:t>
      </w:r>
    </w:p>
    <w:p w14:paraId="24D3A821" w14:textId="77777777" w:rsidR="007C62B8" w:rsidRPr="00772E43" w:rsidRDefault="007C62B8" w:rsidP="005F2194">
      <w:pPr>
        <w:pStyle w:val="Default"/>
        <w:numPr>
          <w:ilvl w:val="0"/>
          <w:numId w:val="4"/>
        </w:numPr>
        <w:spacing w:line="276" w:lineRule="auto"/>
        <w:rPr>
          <w:rFonts w:asciiTheme="minorHAnsi" w:hAnsiTheme="minorHAnsi" w:cstheme="minorHAnsi"/>
          <w:bCs/>
        </w:rPr>
      </w:pPr>
      <w:r w:rsidRPr="00772E43">
        <w:rPr>
          <w:rFonts w:asciiTheme="minorHAnsi" w:hAnsiTheme="minorHAnsi" w:cstheme="minorHAnsi"/>
          <w:color w:val="auto"/>
        </w:rPr>
        <w:t xml:space="preserve">Is the Board doing its job properly? </w:t>
      </w:r>
    </w:p>
    <w:p w14:paraId="66E5BF85" w14:textId="77777777" w:rsidR="005F2194" w:rsidRDefault="005F2194" w:rsidP="005F2194">
      <w:pPr>
        <w:rPr>
          <w:rFonts w:cstheme="minorHAnsi"/>
          <w:b/>
          <w:sz w:val="24"/>
          <w:szCs w:val="24"/>
        </w:rPr>
      </w:pPr>
    </w:p>
    <w:p w14:paraId="16F140BD" w14:textId="77777777" w:rsidR="007C62B8" w:rsidRPr="00772E43" w:rsidRDefault="007C62B8" w:rsidP="005F2194">
      <w:pPr>
        <w:rPr>
          <w:rFonts w:cstheme="minorHAnsi"/>
          <w:b/>
          <w:sz w:val="24"/>
          <w:szCs w:val="24"/>
        </w:rPr>
      </w:pPr>
      <w:r w:rsidRPr="00772E43">
        <w:rPr>
          <w:rFonts w:cstheme="minorHAnsi"/>
          <w:b/>
          <w:sz w:val="24"/>
          <w:szCs w:val="24"/>
        </w:rPr>
        <w:t>Finances</w:t>
      </w:r>
    </w:p>
    <w:p w14:paraId="404D49F5" w14:textId="5B112BA6" w:rsidR="00675FC8" w:rsidRPr="00772E43" w:rsidRDefault="00675FC8" w:rsidP="005F2194">
      <w:pPr>
        <w:autoSpaceDE w:val="0"/>
        <w:autoSpaceDN w:val="0"/>
        <w:adjustRightInd w:val="0"/>
        <w:spacing w:after="0"/>
        <w:jc w:val="both"/>
        <w:rPr>
          <w:rFonts w:cstheme="minorHAnsi"/>
          <w:sz w:val="24"/>
          <w:szCs w:val="24"/>
        </w:rPr>
      </w:pPr>
      <w:r w:rsidRPr="00621C0E">
        <w:rPr>
          <w:rFonts w:cstheme="minorHAnsi"/>
          <w:sz w:val="24"/>
          <w:szCs w:val="24"/>
        </w:rPr>
        <w:t xml:space="preserve">The SAB member agencies contribute annually towards resources at an agreed level, having regard to the differing size, </w:t>
      </w:r>
      <w:proofErr w:type="gramStart"/>
      <w:r w:rsidRPr="00621C0E">
        <w:rPr>
          <w:rFonts w:cstheme="minorHAnsi"/>
          <w:sz w:val="24"/>
          <w:szCs w:val="24"/>
        </w:rPr>
        <w:t>resources</w:t>
      </w:r>
      <w:proofErr w:type="gramEnd"/>
      <w:r w:rsidRPr="00621C0E">
        <w:rPr>
          <w:rFonts w:cstheme="minorHAnsi"/>
          <w:sz w:val="24"/>
          <w:szCs w:val="24"/>
        </w:rPr>
        <w:t xml:space="preserve"> and responsibilities of each agency. </w:t>
      </w:r>
      <w:r w:rsidRPr="00772E43">
        <w:rPr>
          <w:rFonts w:cstheme="minorHAnsi"/>
          <w:sz w:val="24"/>
          <w:szCs w:val="24"/>
        </w:rPr>
        <w:t>Thurrock Council</w:t>
      </w:r>
      <w:r w:rsidRPr="00621C0E">
        <w:rPr>
          <w:rFonts w:cstheme="minorHAnsi"/>
          <w:sz w:val="24"/>
          <w:szCs w:val="24"/>
        </w:rPr>
        <w:t xml:space="preserve"> administers the budget on behalf of the Board and has the authority to act as the Board's budget holder for the authorisation of payments. </w:t>
      </w:r>
      <w:r w:rsidRPr="00772E43">
        <w:rPr>
          <w:rFonts w:cstheme="minorHAnsi"/>
          <w:sz w:val="24"/>
          <w:szCs w:val="24"/>
        </w:rPr>
        <w:t xml:space="preserve">Details of how monies were spent last financial year can be found in the </w:t>
      </w:r>
      <w:hyperlink r:id="rId17" w:history="1">
        <w:r w:rsidRPr="009B384C">
          <w:rPr>
            <w:rStyle w:val="Hyperlink"/>
            <w:rFonts w:cstheme="minorHAnsi"/>
            <w:sz w:val="24"/>
            <w:szCs w:val="24"/>
          </w:rPr>
          <w:t>annual report</w:t>
        </w:r>
      </w:hyperlink>
      <w:r w:rsidR="009B384C">
        <w:rPr>
          <w:rStyle w:val="FootnoteReference"/>
          <w:rFonts w:cstheme="minorHAnsi"/>
          <w:sz w:val="24"/>
          <w:szCs w:val="24"/>
        </w:rPr>
        <w:footnoteReference w:id="1"/>
      </w:r>
      <w:r w:rsidRPr="00772E43">
        <w:rPr>
          <w:rFonts w:cstheme="minorHAnsi"/>
          <w:sz w:val="24"/>
          <w:szCs w:val="24"/>
        </w:rPr>
        <w:t xml:space="preserve">. </w:t>
      </w:r>
    </w:p>
    <w:p w14:paraId="701B17CA" w14:textId="77777777" w:rsidR="00675FC8" w:rsidRPr="00772E43" w:rsidRDefault="00675FC8" w:rsidP="005F2194">
      <w:pPr>
        <w:autoSpaceDE w:val="0"/>
        <w:autoSpaceDN w:val="0"/>
        <w:adjustRightInd w:val="0"/>
        <w:spacing w:after="0"/>
        <w:rPr>
          <w:rFonts w:cstheme="minorHAnsi"/>
          <w:b/>
          <w:sz w:val="24"/>
          <w:szCs w:val="24"/>
        </w:rPr>
      </w:pPr>
    </w:p>
    <w:p w14:paraId="5A6C8DC7" w14:textId="77777777" w:rsidR="007C62B8" w:rsidRPr="00772E43" w:rsidRDefault="007C62B8" w:rsidP="005F2194">
      <w:pPr>
        <w:rPr>
          <w:rFonts w:cstheme="minorHAnsi"/>
          <w:b/>
          <w:sz w:val="24"/>
          <w:szCs w:val="24"/>
        </w:rPr>
      </w:pPr>
      <w:r w:rsidRPr="00772E43">
        <w:rPr>
          <w:rFonts w:cstheme="minorHAnsi"/>
          <w:b/>
          <w:sz w:val="24"/>
          <w:szCs w:val="24"/>
        </w:rPr>
        <w:t>Further information/Resources</w:t>
      </w:r>
    </w:p>
    <w:p w14:paraId="1187ECA1" w14:textId="77777777" w:rsidR="00A62691" w:rsidRPr="00A62691" w:rsidRDefault="00A62691" w:rsidP="00A62691">
      <w:pPr>
        <w:pStyle w:val="ListParagraph"/>
        <w:numPr>
          <w:ilvl w:val="0"/>
          <w:numId w:val="15"/>
        </w:numPr>
        <w:rPr>
          <w:rFonts w:cstheme="minorHAnsi"/>
          <w:sz w:val="24"/>
          <w:szCs w:val="24"/>
        </w:rPr>
      </w:pPr>
      <w:r w:rsidRPr="00A62691">
        <w:rPr>
          <w:rFonts w:cstheme="minorHAnsi"/>
          <w:sz w:val="24"/>
          <w:szCs w:val="24"/>
        </w:rPr>
        <w:t>Care Act and Statutory Guidance</w:t>
      </w:r>
    </w:p>
    <w:p w14:paraId="268D8E18" w14:textId="77777777" w:rsidR="00A62691" w:rsidRPr="00772E43" w:rsidRDefault="00A62691" w:rsidP="00A62691">
      <w:pPr>
        <w:pStyle w:val="ListParagraph"/>
        <w:numPr>
          <w:ilvl w:val="0"/>
          <w:numId w:val="15"/>
        </w:numPr>
        <w:rPr>
          <w:rFonts w:cstheme="minorHAnsi"/>
          <w:sz w:val="24"/>
          <w:szCs w:val="24"/>
        </w:rPr>
      </w:pPr>
      <w:r w:rsidRPr="00772E43">
        <w:rPr>
          <w:rFonts w:cstheme="minorHAnsi"/>
          <w:sz w:val="24"/>
          <w:szCs w:val="24"/>
        </w:rPr>
        <w:t>SET Safeguarding Adult Guidelines</w:t>
      </w:r>
    </w:p>
    <w:p w14:paraId="1F90EBA3" w14:textId="77777777" w:rsidR="007C62B8" w:rsidRPr="00A62691" w:rsidRDefault="007C62B8" w:rsidP="00A62691">
      <w:pPr>
        <w:pStyle w:val="ListParagraph"/>
        <w:numPr>
          <w:ilvl w:val="0"/>
          <w:numId w:val="15"/>
        </w:numPr>
        <w:rPr>
          <w:rFonts w:cstheme="minorHAnsi"/>
          <w:sz w:val="24"/>
          <w:szCs w:val="24"/>
        </w:rPr>
      </w:pPr>
      <w:r w:rsidRPr="00A62691">
        <w:rPr>
          <w:rFonts w:cstheme="minorHAnsi"/>
          <w:sz w:val="24"/>
          <w:szCs w:val="24"/>
        </w:rPr>
        <w:t>Information Sharing</w:t>
      </w:r>
      <w:r w:rsidR="00A62691">
        <w:rPr>
          <w:rFonts w:cstheme="minorHAnsi"/>
          <w:sz w:val="24"/>
          <w:szCs w:val="24"/>
        </w:rPr>
        <w:t xml:space="preserve"> Protocol</w:t>
      </w:r>
    </w:p>
    <w:p w14:paraId="15AC998B" w14:textId="77777777" w:rsidR="00675FC8" w:rsidRPr="00772E43" w:rsidRDefault="00675FC8" w:rsidP="005F2194">
      <w:pPr>
        <w:pStyle w:val="ListParagraph"/>
        <w:numPr>
          <w:ilvl w:val="0"/>
          <w:numId w:val="8"/>
        </w:numPr>
        <w:rPr>
          <w:rFonts w:cstheme="minorHAnsi"/>
          <w:sz w:val="24"/>
          <w:szCs w:val="24"/>
        </w:rPr>
      </w:pPr>
      <w:r w:rsidRPr="00772E43">
        <w:rPr>
          <w:rFonts w:cstheme="minorHAnsi"/>
          <w:sz w:val="24"/>
          <w:szCs w:val="24"/>
        </w:rPr>
        <w:t>TSAB strategic plan</w:t>
      </w:r>
    </w:p>
    <w:p w14:paraId="198B2E5C" w14:textId="77777777" w:rsidR="00A62691" w:rsidRDefault="00675FC8" w:rsidP="005F2194">
      <w:pPr>
        <w:pStyle w:val="ListParagraph"/>
        <w:numPr>
          <w:ilvl w:val="0"/>
          <w:numId w:val="8"/>
        </w:numPr>
        <w:rPr>
          <w:rFonts w:cstheme="minorHAnsi"/>
          <w:sz w:val="24"/>
          <w:szCs w:val="24"/>
        </w:rPr>
      </w:pPr>
      <w:r w:rsidRPr="00772E43">
        <w:rPr>
          <w:rFonts w:cstheme="minorHAnsi"/>
          <w:sz w:val="24"/>
          <w:szCs w:val="24"/>
        </w:rPr>
        <w:t>TSAB annual report</w:t>
      </w:r>
    </w:p>
    <w:p w14:paraId="0B7E3021" w14:textId="77777777" w:rsidR="00A62691" w:rsidRDefault="00A62691" w:rsidP="00A62691">
      <w:pPr>
        <w:rPr>
          <w:rFonts w:cstheme="minorHAnsi"/>
          <w:sz w:val="24"/>
          <w:szCs w:val="24"/>
        </w:rPr>
      </w:pPr>
    </w:p>
    <w:sectPr w:rsidR="00A62691">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153AE" w14:textId="77777777" w:rsidR="00F837BE" w:rsidRDefault="00F837BE" w:rsidP="002470FF">
      <w:pPr>
        <w:spacing w:after="0" w:line="240" w:lineRule="auto"/>
      </w:pPr>
      <w:r>
        <w:separator/>
      </w:r>
    </w:p>
  </w:endnote>
  <w:endnote w:type="continuationSeparator" w:id="0">
    <w:p w14:paraId="0377923A" w14:textId="77777777" w:rsidR="00F837BE" w:rsidRDefault="00F837BE" w:rsidP="00247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45 Light">
    <w:altName w:val="Century Gothic"/>
    <w:charset w:val="00"/>
    <w:family w:val="swiss"/>
    <w:pitch w:val="variable"/>
    <w:sig w:usb0="80000003" w:usb1="00000000" w:usb2="00000000" w:usb3="00000000" w:csb0="00000001"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Lato">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D663D" w14:textId="395CA948" w:rsidR="002470FF" w:rsidRDefault="002470FF">
    <w:pPr>
      <w:pStyle w:val="Footer"/>
    </w:pPr>
    <w:r>
      <w:t xml:space="preserve">TSAB – Board induction pack </w:t>
    </w:r>
    <w:r w:rsidR="008679CA">
      <w:t>– v2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993D4" w14:textId="77777777" w:rsidR="00F837BE" w:rsidRDefault="00F837BE" w:rsidP="002470FF">
      <w:pPr>
        <w:spacing w:after="0" w:line="240" w:lineRule="auto"/>
      </w:pPr>
      <w:r>
        <w:separator/>
      </w:r>
    </w:p>
  </w:footnote>
  <w:footnote w:type="continuationSeparator" w:id="0">
    <w:p w14:paraId="6AB486DA" w14:textId="77777777" w:rsidR="00F837BE" w:rsidRDefault="00F837BE" w:rsidP="002470FF">
      <w:pPr>
        <w:spacing w:after="0" w:line="240" w:lineRule="auto"/>
      </w:pPr>
      <w:r>
        <w:continuationSeparator/>
      </w:r>
    </w:p>
  </w:footnote>
  <w:footnote w:id="1">
    <w:p w14:paraId="0DAB0303" w14:textId="2A471DCA" w:rsidR="009B384C" w:rsidRDefault="009B384C">
      <w:pPr>
        <w:pStyle w:val="FootnoteText"/>
      </w:pPr>
      <w:r>
        <w:rPr>
          <w:rStyle w:val="FootnoteReference"/>
        </w:rPr>
        <w:footnoteRef/>
      </w:r>
      <w:r>
        <w:t xml:space="preserve"> </w:t>
      </w:r>
      <w:hyperlink r:id="rId1" w:history="1">
        <w:r w:rsidRPr="00E45328">
          <w:rPr>
            <w:rStyle w:val="Hyperlink"/>
          </w:rPr>
          <w:t>https://www.thurrocksab.org.uk/</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03316"/>
    <w:multiLevelType w:val="hybridMultilevel"/>
    <w:tmpl w:val="842E7D94"/>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 w15:restartNumberingAfterBreak="0">
    <w:nsid w:val="1353147C"/>
    <w:multiLevelType w:val="multilevel"/>
    <w:tmpl w:val="3C4A66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794280"/>
    <w:multiLevelType w:val="hybridMultilevel"/>
    <w:tmpl w:val="7E5032A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6E0396"/>
    <w:multiLevelType w:val="hybridMultilevel"/>
    <w:tmpl w:val="996C3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072AE7"/>
    <w:multiLevelType w:val="hybridMultilevel"/>
    <w:tmpl w:val="2BB2A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EF7718"/>
    <w:multiLevelType w:val="hybridMultilevel"/>
    <w:tmpl w:val="468CC4F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32E946F9"/>
    <w:multiLevelType w:val="hybridMultilevel"/>
    <w:tmpl w:val="0E88B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F26D4A"/>
    <w:multiLevelType w:val="hybridMultilevel"/>
    <w:tmpl w:val="EAE62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C95C33"/>
    <w:multiLevelType w:val="hybridMultilevel"/>
    <w:tmpl w:val="B9EE4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D8771C"/>
    <w:multiLevelType w:val="hybridMultilevel"/>
    <w:tmpl w:val="71ECE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151479"/>
    <w:multiLevelType w:val="hybridMultilevel"/>
    <w:tmpl w:val="54E68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143CC1"/>
    <w:multiLevelType w:val="hybridMultilevel"/>
    <w:tmpl w:val="1294F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FB2E86"/>
    <w:multiLevelType w:val="hybridMultilevel"/>
    <w:tmpl w:val="EC2E2A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EDD38B8"/>
    <w:multiLevelType w:val="multilevel"/>
    <w:tmpl w:val="30A6B9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9"/>
  </w:num>
  <w:num w:numId="4">
    <w:abstractNumId w:val="2"/>
  </w:num>
  <w:num w:numId="5">
    <w:abstractNumId w:val="8"/>
  </w:num>
  <w:num w:numId="6">
    <w:abstractNumId w:val="4"/>
  </w:num>
  <w:num w:numId="7">
    <w:abstractNumId w:val="12"/>
  </w:num>
  <w:num w:numId="8">
    <w:abstractNumId w:val="3"/>
  </w:num>
  <w:num w:numId="9">
    <w:abstractNumId w:val="11"/>
  </w:num>
  <w:num w:numId="10">
    <w:abstractNumId w:val="10"/>
  </w:num>
  <w:num w:numId="11">
    <w:abstractNumId w:val="13"/>
  </w:num>
  <w:num w:numId="12">
    <w:abstractNumId w:val="1"/>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2B8"/>
    <w:rsid w:val="001070AE"/>
    <w:rsid w:val="002470FF"/>
    <w:rsid w:val="00370234"/>
    <w:rsid w:val="004037C6"/>
    <w:rsid w:val="004714A2"/>
    <w:rsid w:val="00585734"/>
    <w:rsid w:val="005F2194"/>
    <w:rsid w:val="0062577F"/>
    <w:rsid w:val="00675FC8"/>
    <w:rsid w:val="00772E43"/>
    <w:rsid w:val="007C62B8"/>
    <w:rsid w:val="008679CA"/>
    <w:rsid w:val="00880E32"/>
    <w:rsid w:val="008F76D9"/>
    <w:rsid w:val="00916B66"/>
    <w:rsid w:val="009B384C"/>
    <w:rsid w:val="00A62691"/>
    <w:rsid w:val="00B135ED"/>
    <w:rsid w:val="00B542D4"/>
    <w:rsid w:val="00DF47FB"/>
    <w:rsid w:val="00E525FD"/>
    <w:rsid w:val="00F837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BA28B"/>
  <w15:chartTrackingRefBased/>
  <w15:docId w15:val="{E037B059-1EA1-475B-B6D1-CCBFD5496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2B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8">
    <w:name w:val="Pa8"/>
    <w:basedOn w:val="Normal"/>
    <w:next w:val="Normal"/>
    <w:rsid w:val="007C62B8"/>
    <w:pPr>
      <w:autoSpaceDE w:val="0"/>
      <w:autoSpaceDN w:val="0"/>
      <w:adjustRightInd w:val="0"/>
      <w:spacing w:after="0" w:line="241" w:lineRule="atLeast"/>
    </w:pPr>
    <w:rPr>
      <w:rFonts w:ascii="Frutiger 45 Light" w:eastAsia="Times New Roman" w:hAnsi="Frutiger 45 Light" w:cs="Times New Roman"/>
      <w:sz w:val="24"/>
      <w:szCs w:val="24"/>
      <w:lang w:eastAsia="en-GB"/>
    </w:rPr>
  </w:style>
  <w:style w:type="paragraph" w:customStyle="1" w:styleId="Default">
    <w:name w:val="Default"/>
    <w:rsid w:val="007C62B8"/>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7C62B8"/>
    <w:pPr>
      <w:ind w:left="720"/>
      <w:contextualSpacing/>
    </w:pPr>
  </w:style>
  <w:style w:type="paragraph" w:styleId="NormalWeb">
    <w:name w:val="Normal (Web)"/>
    <w:basedOn w:val="Normal"/>
    <w:uiPriority w:val="99"/>
    <w:semiHidden/>
    <w:unhideWhenUsed/>
    <w:rsid w:val="00772E43"/>
    <w:pPr>
      <w:spacing w:after="225" w:line="336" w:lineRule="auto"/>
    </w:pPr>
    <w:rPr>
      <w:rFonts w:ascii="Open Sans" w:eastAsia="Times New Roman" w:hAnsi="Open Sans" w:cs="Times New Roman"/>
      <w:sz w:val="24"/>
      <w:szCs w:val="24"/>
      <w:lang w:eastAsia="en-GB"/>
    </w:rPr>
  </w:style>
  <w:style w:type="character" w:styleId="Strong">
    <w:name w:val="Strong"/>
    <w:basedOn w:val="DefaultParagraphFont"/>
    <w:uiPriority w:val="22"/>
    <w:qFormat/>
    <w:rsid w:val="0062577F"/>
    <w:rPr>
      <w:b/>
      <w:bCs/>
    </w:rPr>
  </w:style>
  <w:style w:type="paragraph" w:styleId="Header">
    <w:name w:val="header"/>
    <w:basedOn w:val="Normal"/>
    <w:link w:val="HeaderChar"/>
    <w:uiPriority w:val="99"/>
    <w:unhideWhenUsed/>
    <w:rsid w:val="002470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70FF"/>
  </w:style>
  <w:style w:type="paragraph" w:styleId="Footer">
    <w:name w:val="footer"/>
    <w:basedOn w:val="Normal"/>
    <w:link w:val="FooterChar"/>
    <w:uiPriority w:val="99"/>
    <w:unhideWhenUsed/>
    <w:rsid w:val="002470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70FF"/>
  </w:style>
  <w:style w:type="character" w:styleId="CommentReference">
    <w:name w:val="annotation reference"/>
    <w:basedOn w:val="DefaultParagraphFont"/>
    <w:uiPriority w:val="99"/>
    <w:semiHidden/>
    <w:unhideWhenUsed/>
    <w:rsid w:val="005F2194"/>
    <w:rPr>
      <w:sz w:val="16"/>
      <w:szCs w:val="16"/>
    </w:rPr>
  </w:style>
  <w:style w:type="paragraph" w:styleId="CommentText">
    <w:name w:val="annotation text"/>
    <w:basedOn w:val="Normal"/>
    <w:link w:val="CommentTextChar"/>
    <w:uiPriority w:val="99"/>
    <w:semiHidden/>
    <w:unhideWhenUsed/>
    <w:rsid w:val="005F2194"/>
    <w:pPr>
      <w:spacing w:line="240" w:lineRule="auto"/>
    </w:pPr>
    <w:rPr>
      <w:sz w:val="20"/>
      <w:szCs w:val="20"/>
    </w:rPr>
  </w:style>
  <w:style w:type="character" w:customStyle="1" w:styleId="CommentTextChar">
    <w:name w:val="Comment Text Char"/>
    <w:basedOn w:val="DefaultParagraphFont"/>
    <w:link w:val="CommentText"/>
    <w:uiPriority w:val="99"/>
    <w:semiHidden/>
    <w:rsid w:val="005F2194"/>
    <w:rPr>
      <w:sz w:val="20"/>
      <w:szCs w:val="20"/>
    </w:rPr>
  </w:style>
  <w:style w:type="paragraph" w:styleId="CommentSubject">
    <w:name w:val="annotation subject"/>
    <w:basedOn w:val="CommentText"/>
    <w:next w:val="CommentText"/>
    <w:link w:val="CommentSubjectChar"/>
    <w:uiPriority w:val="99"/>
    <w:semiHidden/>
    <w:unhideWhenUsed/>
    <w:rsid w:val="005F2194"/>
    <w:rPr>
      <w:b/>
      <w:bCs/>
    </w:rPr>
  </w:style>
  <w:style w:type="character" w:customStyle="1" w:styleId="CommentSubjectChar">
    <w:name w:val="Comment Subject Char"/>
    <w:basedOn w:val="CommentTextChar"/>
    <w:link w:val="CommentSubject"/>
    <w:uiPriority w:val="99"/>
    <w:semiHidden/>
    <w:rsid w:val="005F2194"/>
    <w:rPr>
      <w:b/>
      <w:bCs/>
      <w:sz w:val="20"/>
      <w:szCs w:val="20"/>
    </w:rPr>
  </w:style>
  <w:style w:type="paragraph" w:styleId="BalloonText">
    <w:name w:val="Balloon Text"/>
    <w:basedOn w:val="Normal"/>
    <w:link w:val="BalloonTextChar"/>
    <w:uiPriority w:val="99"/>
    <w:semiHidden/>
    <w:unhideWhenUsed/>
    <w:rsid w:val="005F21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2194"/>
    <w:rPr>
      <w:rFonts w:ascii="Segoe UI" w:hAnsi="Segoe UI" w:cs="Segoe UI"/>
      <w:sz w:val="18"/>
      <w:szCs w:val="18"/>
    </w:rPr>
  </w:style>
  <w:style w:type="character" w:styleId="Hyperlink">
    <w:name w:val="Hyperlink"/>
    <w:basedOn w:val="DefaultParagraphFont"/>
    <w:uiPriority w:val="99"/>
    <w:unhideWhenUsed/>
    <w:rsid w:val="00916B66"/>
    <w:rPr>
      <w:color w:val="0563C1" w:themeColor="hyperlink"/>
      <w:u w:val="single"/>
    </w:rPr>
  </w:style>
  <w:style w:type="paragraph" w:styleId="FootnoteText">
    <w:name w:val="footnote text"/>
    <w:basedOn w:val="Normal"/>
    <w:link w:val="FootnoteTextChar"/>
    <w:uiPriority w:val="99"/>
    <w:semiHidden/>
    <w:unhideWhenUsed/>
    <w:rsid w:val="009B38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384C"/>
    <w:rPr>
      <w:sz w:val="20"/>
      <w:szCs w:val="20"/>
    </w:rPr>
  </w:style>
  <w:style w:type="character" w:styleId="FootnoteReference">
    <w:name w:val="footnote reference"/>
    <w:basedOn w:val="DefaultParagraphFont"/>
    <w:uiPriority w:val="99"/>
    <w:semiHidden/>
    <w:unhideWhenUsed/>
    <w:rsid w:val="009B384C"/>
    <w:rPr>
      <w:vertAlign w:val="superscript"/>
    </w:rPr>
  </w:style>
  <w:style w:type="character" w:styleId="UnresolvedMention">
    <w:name w:val="Unresolved Mention"/>
    <w:basedOn w:val="DefaultParagraphFont"/>
    <w:uiPriority w:val="99"/>
    <w:semiHidden/>
    <w:unhideWhenUsed/>
    <w:rsid w:val="009B38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81818">
      <w:bodyDiv w:val="1"/>
      <w:marLeft w:val="0"/>
      <w:marRight w:val="0"/>
      <w:marTop w:val="0"/>
      <w:marBottom w:val="0"/>
      <w:divBdr>
        <w:top w:val="none" w:sz="0" w:space="0" w:color="auto"/>
        <w:left w:val="none" w:sz="0" w:space="0" w:color="auto"/>
        <w:bottom w:val="none" w:sz="0" w:space="0" w:color="auto"/>
        <w:right w:val="none" w:sz="0" w:space="0" w:color="auto"/>
      </w:divBdr>
    </w:div>
    <w:div w:id="417294088">
      <w:bodyDiv w:val="1"/>
      <w:marLeft w:val="0"/>
      <w:marRight w:val="0"/>
      <w:marTop w:val="0"/>
      <w:marBottom w:val="0"/>
      <w:divBdr>
        <w:top w:val="none" w:sz="0" w:space="0" w:color="auto"/>
        <w:left w:val="none" w:sz="0" w:space="0" w:color="auto"/>
        <w:bottom w:val="none" w:sz="0" w:space="0" w:color="auto"/>
        <w:right w:val="none" w:sz="0" w:space="0" w:color="auto"/>
      </w:divBdr>
    </w:div>
    <w:div w:id="807356634">
      <w:bodyDiv w:val="1"/>
      <w:marLeft w:val="0"/>
      <w:marRight w:val="0"/>
      <w:marTop w:val="0"/>
      <w:marBottom w:val="0"/>
      <w:divBdr>
        <w:top w:val="none" w:sz="0" w:space="0" w:color="auto"/>
        <w:left w:val="none" w:sz="0" w:space="0" w:color="auto"/>
        <w:bottom w:val="none" w:sz="0" w:space="0" w:color="auto"/>
        <w:right w:val="none" w:sz="0" w:space="0" w:color="auto"/>
      </w:divBdr>
    </w:div>
    <w:div w:id="1683556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hyperlink" Target="https://www.thurrocksab.org.uk/" TargetMode="External"/><Relationship Id="rId2" Type="http://schemas.openxmlformats.org/officeDocument/2006/relationships/customXml" Target="../customXml/item2.xml"/><Relationship Id="rId16" Type="http://schemas.openxmlformats.org/officeDocument/2006/relationships/hyperlink" Target="https://www.thurrocksab.org.uk/what-we-do/work-of-thurrock-sab/"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5" Type="http://schemas.openxmlformats.org/officeDocument/2006/relationships/settings" Target="settings.xml"/><Relationship Id="rId15" Type="http://schemas.microsoft.com/office/2007/relationships/diagramDrawing" Target="diagrams/drawing1.xml"/><Relationship Id="rId10" Type="http://schemas.openxmlformats.org/officeDocument/2006/relationships/hyperlink" Target="https://www.gov.uk/government/publications/care-act-statutory-guidance/care-and-support-statutory-guidance"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diagramColors" Target="diagrams/colors1.xml"/></Relationships>
</file>

<file path=word/_rels/footnotes.xml.rels><?xml version="1.0" encoding="UTF-8" standalone="yes"?>
<Relationships xmlns="http://schemas.openxmlformats.org/package/2006/relationships"><Relationship Id="rId1" Type="http://schemas.openxmlformats.org/officeDocument/2006/relationships/hyperlink" Target="https://www.thurrocksab.org.uk/" TargetMode="Externa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FEB810E-6894-4FE6-A3FA-B776823271FD}" type="doc">
      <dgm:prSet loTypeId="urn:microsoft.com/office/officeart/2008/layout/HalfCircleOrganizationChart" loCatId="hierarchy" qsTypeId="urn:microsoft.com/office/officeart/2005/8/quickstyle/simple1" qsCatId="simple" csTypeId="urn:microsoft.com/office/officeart/2005/8/colors/accent6_1" csCatId="accent6" phldr="1"/>
      <dgm:spPr/>
      <dgm:t>
        <a:bodyPr/>
        <a:lstStyle/>
        <a:p>
          <a:endParaRPr lang="en-GB"/>
        </a:p>
      </dgm:t>
    </dgm:pt>
    <dgm:pt modelId="{E7C9D122-051C-472D-87D9-BD0421468162}">
      <dgm:prSet phldrT="[Text]"/>
      <dgm:spPr/>
      <dgm:t>
        <a:bodyPr/>
        <a:lstStyle/>
        <a:p>
          <a:r>
            <a:rPr lang="en-GB"/>
            <a:t>Operational Group</a:t>
          </a:r>
        </a:p>
      </dgm:t>
    </dgm:pt>
    <dgm:pt modelId="{550CDF7A-92AF-4E87-813F-857636E9E337}" type="parTrans" cxnId="{4337FC02-EDF6-4B0E-B7A5-F6CDCCC89FA5}">
      <dgm:prSet/>
      <dgm:spPr/>
      <dgm:t>
        <a:bodyPr/>
        <a:lstStyle/>
        <a:p>
          <a:endParaRPr lang="en-GB"/>
        </a:p>
      </dgm:t>
    </dgm:pt>
    <dgm:pt modelId="{2F60914A-EFAF-45ED-9AAF-5764DE8185EA}" type="sibTrans" cxnId="{4337FC02-EDF6-4B0E-B7A5-F6CDCCC89FA5}">
      <dgm:prSet/>
      <dgm:spPr/>
      <dgm:t>
        <a:bodyPr/>
        <a:lstStyle/>
        <a:p>
          <a:endParaRPr lang="en-GB"/>
        </a:p>
      </dgm:t>
    </dgm:pt>
    <dgm:pt modelId="{E94617B1-5971-4589-B013-A28EF69F4B22}">
      <dgm:prSet phldrT="[Text]"/>
      <dgm:spPr/>
      <dgm:t>
        <a:bodyPr/>
        <a:lstStyle/>
        <a:p>
          <a:r>
            <a:rPr lang="en-GB"/>
            <a:t>Safeguarding Adult Review Group</a:t>
          </a:r>
        </a:p>
      </dgm:t>
    </dgm:pt>
    <dgm:pt modelId="{C5EA4F18-51C2-4018-A1CC-B1E923FFE745}" type="parTrans" cxnId="{0F443CD2-7EB5-48A0-843D-4144ADA006C6}">
      <dgm:prSet/>
      <dgm:spPr/>
      <dgm:t>
        <a:bodyPr/>
        <a:lstStyle/>
        <a:p>
          <a:endParaRPr lang="en-GB"/>
        </a:p>
      </dgm:t>
    </dgm:pt>
    <dgm:pt modelId="{52FAC46A-FFB8-4B4E-B42D-B5CA658AE931}" type="sibTrans" cxnId="{0F443CD2-7EB5-48A0-843D-4144ADA006C6}">
      <dgm:prSet/>
      <dgm:spPr/>
      <dgm:t>
        <a:bodyPr/>
        <a:lstStyle/>
        <a:p>
          <a:endParaRPr lang="en-GB"/>
        </a:p>
      </dgm:t>
    </dgm:pt>
    <dgm:pt modelId="{77EB62DD-CA4C-4AEC-A558-8B9BAE5F71CA}">
      <dgm:prSet phldrT="[Text]"/>
      <dgm:spPr/>
      <dgm:t>
        <a:bodyPr/>
        <a:lstStyle/>
        <a:p>
          <a:r>
            <a:rPr lang="en-GB"/>
            <a:t>Transition Task and Finish</a:t>
          </a:r>
        </a:p>
      </dgm:t>
    </dgm:pt>
    <dgm:pt modelId="{4E34C379-258E-4D4A-B021-6F805D1FA852}" type="parTrans" cxnId="{11520F04-271C-461D-B15A-F82AA34770FB}">
      <dgm:prSet/>
      <dgm:spPr/>
      <dgm:t>
        <a:bodyPr/>
        <a:lstStyle/>
        <a:p>
          <a:endParaRPr lang="en-GB"/>
        </a:p>
      </dgm:t>
    </dgm:pt>
    <dgm:pt modelId="{4AFD3B36-50D9-45F3-AAA6-FDFC3623B196}" type="sibTrans" cxnId="{11520F04-271C-461D-B15A-F82AA34770FB}">
      <dgm:prSet/>
      <dgm:spPr/>
      <dgm:t>
        <a:bodyPr/>
        <a:lstStyle/>
        <a:p>
          <a:endParaRPr lang="en-GB"/>
        </a:p>
      </dgm:t>
    </dgm:pt>
    <dgm:pt modelId="{0EE2A894-B6DA-4993-ABBE-68583467C89D}" type="asst">
      <dgm:prSet phldrT="[Text]" custT="1"/>
      <dgm:spPr/>
      <dgm:t>
        <a:bodyPr/>
        <a:lstStyle/>
        <a:p>
          <a:r>
            <a:rPr lang="en-GB" sz="1050" b="1"/>
            <a:t>Thurrock Safeguarding Adults Board</a:t>
          </a:r>
        </a:p>
      </dgm:t>
    </dgm:pt>
    <dgm:pt modelId="{47F8ED76-CA4B-4228-9B2E-4ACB82019024}" type="sibTrans" cxnId="{D8828C1E-2F0E-4991-9BEE-1AF72B8F8E43}">
      <dgm:prSet/>
      <dgm:spPr/>
      <dgm:t>
        <a:bodyPr/>
        <a:lstStyle/>
        <a:p>
          <a:endParaRPr lang="en-GB"/>
        </a:p>
      </dgm:t>
    </dgm:pt>
    <dgm:pt modelId="{C2985E98-E0B4-4848-869D-3105B3D1A376}" type="parTrans" cxnId="{D8828C1E-2F0E-4991-9BEE-1AF72B8F8E43}">
      <dgm:prSet/>
      <dgm:spPr/>
      <dgm:t>
        <a:bodyPr/>
        <a:lstStyle/>
        <a:p>
          <a:endParaRPr lang="en-GB"/>
        </a:p>
      </dgm:t>
    </dgm:pt>
    <dgm:pt modelId="{BB1913E4-FD3F-4899-B4BF-79CAA2207E12}" type="asst">
      <dgm:prSet phldrT="[Text]"/>
      <dgm:spPr/>
      <dgm:t>
        <a:bodyPr/>
        <a:lstStyle/>
        <a:p>
          <a:r>
            <a:rPr lang="en-GB"/>
            <a:t>Local Safeguarding Childrens Partnership </a:t>
          </a:r>
        </a:p>
      </dgm:t>
    </dgm:pt>
    <dgm:pt modelId="{26A21E04-6058-4853-9125-72998E60ED89}" type="parTrans" cxnId="{A258F6A8-62B9-4071-B2BE-CFE80FA957FA}">
      <dgm:prSet/>
      <dgm:spPr/>
      <dgm:t>
        <a:bodyPr/>
        <a:lstStyle/>
        <a:p>
          <a:endParaRPr lang="en-US"/>
        </a:p>
      </dgm:t>
    </dgm:pt>
    <dgm:pt modelId="{ADA44187-CD98-4BCE-9AC7-D39F71738B41}" type="sibTrans" cxnId="{A258F6A8-62B9-4071-B2BE-CFE80FA957FA}">
      <dgm:prSet/>
      <dgm:spPr/>
      <dgm:t>
        <a:bodyPr/>
        <a:lstStyle/>
        <a:p>
          <a:endParaRPr lang="en-US"/>
        </a:p>
      </dgm:t>
    </dgm:pt>
    <dgm:pt modelId="{89117AE8-44EE-48E5-BF7B-549E39FC8574}" type="asst">
      <dgm:prSet phldrT="[Text]"/>
      <dgm:spPr/>
      <dgm:t>
        <a:bodyPr/>
        <a:lstStyle/>
        <a:p>
          <a:r>
            <a:rPr lang="en-GB"/>
            <a:t>Community Safety Partnership</a:t>
          </a:r>
        </a:p>
      </dgm:t>
    </dgm:pt>
    <dgm:pt modelId="{07811442-F68A-40B8-8986-113827295F2A}" type="parTrans" cxnId="{86C3B948-B14C-4643-B08B-9B2F428A6642}">
      <dgm:prSet/>
      <dgm:spPr/>
      <dgm:t>
        <a:bodyPr/>
        <a:lstStyle/>
        <a:p>
          <a:endParaRPr lang="en-US"/>
        </a:p>
      </dgm:t>
    </dgm:pt>
    <dgm:pt modelId="{9CBE5694-173E-4FA8-ABCF-7F2D7A438708}" type="sibTrans" cxnId="{86C3B948-B14C-4643-B08B-9B2F428A6642}">
      <dgm:prSet/>
      <dgm:spPr/>
      <dgm:t>
        <a:bodyPr/>
        <a:lstStyle/>
        <a:p>
          <a:endParaRPr lang="en-US"/>
        </a:p>
      </dgm:t>
    </dgm:pt>
    <dgm:pt modelId="{97F96F08-4E1C-4BD5-9169-8BF2FF4513A1}" type="asst">
      <dgm:prSet phldrT="[Text]"/>
      <dgm:spPr/>
      <dgm:t>
        <a:bodyPr/>
        <a:lstStyle/>
        <a:p>
          <a:r>
            <a:rPr lang="en-GB" b="0"/>
            <a:t>Health &amp; Wellbeing Board</a:t>
          </a:r>
        </a:p>
      </dgm:t>
    </dgm:pt>
    <dgm:pt modelId="{13B47A0D-5EC0-4D32-93DA-306C559B43D0}" type="parTrans" cxnId="{36D9A75F-CE37-489B-AE75-9E6DE5E26DBF}">
      <dgm:prSet/>
      <dgm:spPr/>
      <dgm:t>
        <a:bodyPr/>
        <a:lstStyle/>
        <a:p>
          <a:endParaRPr lang="en-US"/>
        </a:p>
      </dgm:t>
    </dgm:pt>
    <dgm:pt modelId="{959A0E56-D05A-4B49-AD22-EA69AC06A322}" type="sibTrans" cxnId="{36D9A75F-CE37-489B-AE75-9E6DE5E26DBF}">
      <dgm:prSet/>
      <dgm:spPr/>
      <dgm:t>
        <a:bodyPr/>
        <a:lstStyle/>
        <a:p>
          <a:endParaRPr lang="en-US"/>
        </a:p>
      </dgm:t>
    </dgm:pt>
    <dgm:pt modelId="{6BF0454C-D31D-4DDA-AAC7-DE5865CE444D}" type="asst">
      <dgm:prSet phldrT="[Text]" custT="1"/>
      <dgm:spPr/>
      <dgm:t>
        <a:bodyPr/>
        <a:lstStyle/>
        <a:p>
          <a:r>
            <a:rPr lang="en-GB" sz="900" b="1"/>
            <a:t>Leadership Executive Group</a:t>
          </a:r>
        </a:p>
      </dgm:t>
    </dgm:pt>
    <dgm:pt modelId="{9F540192-4635-4BA9-B1E1-6DF94CC12D88}" type="parTrans" cxnId="{631908FF-CB75-4008-8F4C-D1ADC5DEE3F8}">
      <dgm:prSet/>
      <dgm:spPr/>
      <dgm:t>
        <a:bodyPr/>
        <a:lstStyle/>
        <a:p>
          <a:endParaRPr lang="en-US"/>
        </a:p>
      </dgm:t>
    </dgm:pt>
    <dgm:pt modelId="{3DFD0FE8-7E20-4A1B-A8CF-218486682DF0}" type="sibTrans" cxnId="{631908FF-CB75-4008-8F4C-D1ADC5DEE3F8}">
      <dgm:prSet/>
      <dgm:spPr/>
      <dgm:t>
        <a:bodyPr/>
        <a:lstStyle/>
        <a:p>
          <a:endParaRPr lang="en-US"/>
        </a:p>
      </dgm:t>
    </dgm:pt>
    <dgm:pt modelId="{96531749-A62C-4A17-8BA0-4E727A30DA33}">
      <dgm:prSet phldrT="[Text]"/>
      <dgm:spPr/>
      <dgm:t>
        <a:bodyPr/>
        <a:lstStyle/>
        <a:p>
          <a:r>
            <a:rPr lang="en-GB"/>
            <a:t>Perpetrator Disruption Task and Finish</a:t>
          </a:r>
        </a:p>
      </dgm:t>
    </dgm:pt>
    <dgm:pt modelId="{7A7834F3-EA20-4DF8-B84C-00D32A75D5C5}" type="parTrans" cxnId="{EB8CD539-81D9-41CB-82C3-9BCFE0F8F8ED}">
      <dgm:prSet/>
      <dgm:spPr/>
      <dgm:t>
        <a:bodyPr/>
        <a:lstStyle/>
        <a:p>
          <a:endParaRPr lang="en-GB"/>
        </a:p>
      </dgm:t>
    </dgm:pt>
    <dgm:pt modelId="{48DDF80D-4B3A-4626-A4F4-CF44D32E15A2}" type="sibTrans" cxnId="{EB8CD539-81D9-41CB-82C3-9BCFE0F8F8ED}">
      <dgm:prSet/>
      <dgm:spPr/>
      <dgm:t>
        <a:bodyPr/>
        <a:lstStyle/>
        <a:p>
          <a:endParaRPr lang="en-GB"/>
        </a:p>
      </dgm:t>
    </dgm:pt>
    <dgm:pt modelId="{AC27A95F-1C1C-4FC7-8123-149C4CE979EC}" type="pres">
      <dgm:prSet presAssocID="{DFEB810E-6894-4FE6-A3FA-B776823271FD}" presName="Name0" presStyleCnt="0">
        <dgm:presLayoutVars>
          <dgm:orgChart val="1"/>
          <dgm:chPref val="1"/>
          <dgm:dir/>
          <dgm:animOne val="branch"/>
          <dgm:animLvl val="lvl"/>
          <dgm:resizeHandles/>
        </dgm:presLayoutVars>
      </dgm:prSet>
      <dgm:spPr/>
    </dgm:pt>
    <dgm:pt modelId="{18E385E6-DB04-4B81-8BB7-F45113550339}" type="pres">
      <dgm:prSet presAssocID="{0EE2A894-B6DA-4993-ABBE-68583467C89D}" presName="hierRoot1" presStyleCnt="0">
        <dgm:presLayoutVars>
          <dgm:hierBranch val="init"/>
        </dgm:presLayoutVars>
      </dgm:prSet>
      <dgm:spPr/>
    </dgm:pt>
    <dgm:pt modelId="{D6D8DBAB-3E5F-4266-9F23-5203C8FBD9FF}" type="pres">
      <dgm:prSet presAssocID="{0EE2A894-B6DA-4993-ABBE-68583467C89D}" presName="rootComposite1" presStyleCnt="0"/>
      <dgm:spPr/>
    </dgm:pt>
    <dgm:pt modelId="{EE0380A9-6D5A-4A73-BD30-B1F5C98AA4FF}" type="pres">
      <dgm:prSet presAssocID="{0EE2A894-B6DA-4993-ABBE-68583467C89D}" presName="rootText1" presStyleLbl="alignAcc1" presStyleIdx="0" presStyleCnt="0" custScaleX="173993" custLinFactY="-94967" custLinFactNeighborX="-770" custLinFactNeighborY="-100000">
        <dgm:presLayoutVars>
          <dgm:chPref val="3"/>
        </dgm:presLayoutVars>
      </dgm:prSet>
      <dgm:spPr/>
    </dgm:pt>
    <dgm:pt modelId="{5BDE562E-F8C2-4372-9443-E7AF81620881}" type="pres">
      <dgm:prSet presAssocID="{0EE2A894-B6DA-4993-ABBE-68583467C89D}" presName="topArc1" presStyleLbl="parChTrans1D1" presStyleIdx="0" presStyleCnt="18"/>
      <dgm:spPr/>
    </dgm:pt>
    <dgm:pt modelId="{8EBA044F-1DEB-4AEB-ACF8-DFEF060E777A}" type="pres">
      <dgm:prSet presAssocID="{0EE2A894-B6DA-4993-ABBE-68583467C89D}" presName="bottomArc1" presStyleLbl="parChTrans1D1" presStyleIdx="1" presStyleCnt="18"/>
      <dgm:spPr/>
    </dgm:pt>
    <dgm:pt modelId="{39AA7437-63F0-4143-98A6-6DBCDC25D593}" type="pres">
      <dgm:prSet presAssocID="{0EE2A894-B6DA-4993-ABBE-68583467C89D}" presName="topConnNode1" presStyleLbl="asst0" presStyleIdx="0" presStyleCnt="0"/>
      <dgm:spPr/>
    </dgm:pt>
    <dgm:pt modelId="{6F67AC1B-2A3D-4F89-BC6E-C9936843E1FA}" type="pres">
      <dgm:prSet presAssocID="{0EE2A894-B6DA-4993-ABBE-68583467C89D}" presName="hierChild2" presStyleCnt="0"/>
      <dgm:spPr/>
    </dgm:pt>
    <dgm:pt modelId="{1BACB0B2-232F-46B5-B166-1615296BBADC}" type="pres">
      <dgm:prSet presAssocID="{550CDF7A-92AF-4E87-813F-857636E9E337}" presName="Name28" presStyleLbl="parChTrans1D2" presStyleIdx="0" presStyleCnt="5"/>
      <dgm:spPr/>
    </dgm:pt>
    <dgm:pt modelId="{B7F4AD2D-18C3-4E9C-A5C6-0D529F0126AB}" type="pres">
      <dgm:prSet presAssocID="{E7C9D122-051C-472D-87D9-BD0421468162}" presName="hierRoot2" presStyleCnt="0">
        <dgm:presLayoutVars>
          <dgm:hierBranch val="init"/>
        </dgm:presLayoutVars>
      </dgm:prSet>
      <dgm:spPr/>
    </dgm:pt>
    <dgm:pt modelId="{041E2898-70E6-42AD-989E-5C9BA488B6CB}" type="pres">
      <dgm:prSet presAssocID="{E7C9D122-051C-472D-87D9-BD0421468162}" presName="rootComposite2" presStyleCnt="0"/>
      <dgm:spPr/>
    </dgm:pt>
    <dgm:pt modelId="{629FD746-89E8-4D1F-84E5-45000ACBBA16}" type="pres">
      <dgm:prSet presAssocID="{E7C9D122-051C-472D-87D9-BD0421468162}" presName="rootText2" presStyleLbl="alignAcc1" presStyleIdx="0" presStyleCnt="0">
        <dgm:presLayoutVars>
          <dgm:chPref val="3"/>
        </dgm:presLayoutVars>
      </dgm:prSet>
      <dgm:spPr/>
    </dgm:pt>
    <dgm:pt modelId="{6FF8CEAC-EF3C-48DF-B800-BF8732CFC19D}" type="pres">
      <dgm:prSet presAssocID="{E7C9D122-051C-472D-87D9-BD0421468162}" presName="topArc2" presStyleLbl="parChTrans1D1" presStyleIdx="2" presStyleCnt="18"/>
      <dgm:spPr/>
    </dgm:pt>
    <dgm:pt modelId="{B8E24A4E-EEE4-4B3D-BCBB-6F0E469671FD}" type="pres">
      <dgm:prSet presAssocID="{E7C9D122-051C-472D-87D9-BD0421468162}" presName="bottomArc2" presStyleLbl="parChTrans1D1" presStyleIdx="3" presStyleCnt="18"/>
      <dgm:spPr/>
    </dgm:pt>
    <dgm:pt modelId="{8FFDA360-D9B1-4327-8BF2-1AF58110ECFC}" type="pres">
      <dgm:prSet presAssocID="{E7C9D122-051C-472D-87D9-BD0421468162}" presName="topConnNode2" presStyleLbl="node2" presStyleIdx="0" presStyleCnt="0"/>
      <dgm:spPr/>
    </dgm:pt>
    <dgm:pt modelId="{A2C118FE-D7E4-4EB5-A825-55D6A47DB13B}" type="pres">
      <dgm:prSet presAssocID="{E7C9D122-051C-472D-87D9-BD0421468162}" presName="hierChild4" presStyleCnt="0"/>
      <dgm:spPr/>
    </dgm:pt>
    <dgm:pt modelId="{A690EAD5-56F4-4D1B-9E45-B61D969A2E73}" type="pres">
      <dgm:prSet presAssocID="{E7C9D122-051C-472D-87D9-BD0421468162}" presName="hierChild5" presStyleCnt="0"/>
      <dgm:spPr/>
    </dgm:pt>
    <dgm:pt modelId="{92E74F14-B5F5-47A6-A543-AAFD458F7E30}" type="pres">
      <dgm:prSet presAssocID="{C5EA4F18-51C2-4018-A1CC-B1E923FFE745}" presName="Name28" presStyleLbl="parChTrans1D2" presStyleIdx="1" presStyleCnt="5"/>
      <dgm:spPr/>
    </dgm:pt>
    <dgm:pt modelId="{BB844DC3-AC3D-443A-A00C-82635696FEE8}" type="pres">
      <dgm:prSet presAssocID="{E94617B1-5971-4589-B013-A28EF69F4B22}" presName="hierRoot2" presStyleCnt="0">
        <dgm:presLayoutVars>
          <dgm:hierBranch val="init"/>
        </dgm:presLayoutVars>
      </dgm:prSet>
      <dgm:spPr/>
    </dgm:pt>
    <dgm:pt modelId="{12205543-2DEE-4D49-B78C-7DE45C8959B3}" type="pres">
      <dgm:prSet presAssocID="{E94617B1-5971-4589-B013-A28EF69F4B22}" presName="rootComposite2" presStyleCnt="0"/>
      <dgm:spPr/>
    </dgm:pt>
    <dgm:pt modelId="{6D57EC51-7E7B-42CA-A9EA-313C43353393}" type="pres">
      <dgm:prSet presAssocID="{E94617B1-5971-4589-B013-A28EF69F4B22}" presName="rootText2" presStyleLbl="alignAcc1" presStyleIdx="0" presStyleCnt="0">
        <dgm:presLayoutVars>
          <dgm:chPref val="3"/>
        </dgm:presLayoutVars>
      </dgm:prSet>
      <dgm:spPr/>
    </dgm:pt>
    <dgm:pt modelId="{C00F5114-52EE-478B-9D50-5DEFCC37ABF4}" type="pres">
      <dgm:prSet presAssocID="{E94617B1-5971-4589-B013-A28EF69F4B22}" presName="topArc2" presStyleLbl="parChTrans1D1" presStyleIdx="4" presStyleCnt="18"/>
      <dgm:spPr/>
    </dgm:pt>
    <dgm:pt modelId="{B3D0EC64-FC24-4EDA-8943-92ACC63413DB}" type="pres">
      <dgm:prSet presAssocID="{E94617B1-5971-4589-B013-A28EF69F4B22}" presName="bottomArc2" presStyleLbl="parChTrans1D1" presStyleIdx="5" presStyleCnt="18"/>
      <dgm:spPr/>
    </dgm:pt>
    <dgm:pt modelId="{E2880522-2507-4CB0-9DE1-471B9E0A9005}" type="pres">
      <dgm:prSet presAssocID="{E94617B1-5971-4589-B013-A28EF69F4B22}" presName="topConnNode2" presStyleLbl="node2" presStyleIdx="0" presStyleCnt="0"/>
      <dgm:spPr/>
    </dgm:pt>
    <dgm:pt modelId="{2E18C544-1C24-46E6-88C5-2035D6703417}" type="pres">
      <dgm:prSet presAssocID="{E94617B1-5971-4589-B013-A28EF69F4B22}" presName="hierChild4" presStyleCnt="0"/>
      <dgm:spPr/>
    </dgm:pt>
    <dgm:pt modelId="{0A014F2C-99E3-427D-984B-8D9AB4CE2800}" type="pres">
      <dgm:prSet presAssocID="{E94617B1-5971-4589-B013-A28EF69F4B22}" presName="hierChild5" presStyleCnt="0"/>
      <dgm:spPr/>
    </dgm:pt>
    <dgm:pt modelId="{E98BB007-A0D5-49CC-9D9B-CA2857151AF8}" type="pres">
      <dgm:prSet presAssocID="{4E34C379-258E-4D4A-B021-6F805D1FA852}" presName="Name28" presStyleLbl="parChTrans1D2" presStyleIdx="2" presStyleCnt="5"/>
      <dgm:spPr/>
    </dgm:pt>
    <dgm:pt modelId="{DE1547CB-6004-49F6-BD9B-734A8D19F785}" type="pres">
      <dgm:prSet presAssocID="{77EB62DD-CA4C-4AEC-A558-8B9BAE5F71CA}" presName="hierRoot2" presStyleCnt="0">
        <dgm:presLayoutVars>
          <dgm:hierBranch val="init"/>
        </dgm:presLayoutVars>
      </dgm:prSet>
      <dgm:spPr/>
    </dgm:pt>
    <dgm:pt modelId="{52C1E7C9-272D-4D6A-B6E2-2EA17624C212}" type="pres">
      <dgm:prSet presAssocID="{77EB62DD-CA4C-4AEC-A558-8B9BAE5F71CA}" presName="rootComposite2" presStyleCnt="0"/>
      <dgm:spPr/>
    </dgm:pt>
    <dgm:pt modelId="{995E0914-5053-46F2-A771-16F50B28661F}" type="pres">
      <dgm:prSet presAssocID="{77EB62DD-CA4C-4AEC-A558-8B9BAE5F71CA}" presName="rootText2" presStyleLbl="alignAcc1" presStyleIdx="0" presStyleCnt="0">
        <dgm:presLayoutVars>
          <dgm:chPref val="3"/>
        </dgm:presLayoutVars>
      </dgm:prSet>
      <dgm:spPr/>
    </dgm:pt>
    <dgm:pt modelId="{2CA40AEC-F4F5-4D7E-B2E5-60A6673C2D24}" type="pres">
      <dgm:prSet presAssocID="{77EB62DD-CA4C-4AEC-A558-8B9BAE5F71CA}" presName="topArc2" presStyleLbl="parChTrans1D1" presStyleIdx="6" presStyleCnt="18"/>
      <dgm:spPr/>
    </dgm:pt>
    <dgm:pt modelId="{49ABB097-CEAB-4DA3-8B52-B00BCC8643E2}" type="pres">
      <dgm:prSet presAssocID="{77EB62DD-CA4C-4AEC-A558-8B9BAE5F71CA}" presName="bottomArc2" presStyleLbl="parChTrans1D1" presStyleIdx="7" presStyleCnt="18"/>
      <dgm:spPr/>
    </dgm:pt>
    <dgm:pt modelId="{A6AD9297-68C4-4336-9BA2-33CED726380D}" type="pres">
      <dgm:prSet presAssocID="{77EB62DD-CA4C-4AEC-A558-8B9BAE5F71CA}" presName="topConnNode2" presStyleLbl="node2" presStyleIdx="0" presStyleCnt="0"/>
      <dgm:spPr/>
    </dgm:pt>
    <dgm:pt modelId="{F12525CB-E71E-4CA8-9EB6-5728F51BBB18}" type="pres">
      <dgm:prSet presAssocID="{77EB62DD-CA4C-4AEC-A558-8B9BAE5F71CA}" presName="hierChild4" presStyleCnt="0"/>
      <dgm:spPr/>
    </dgm:pt>
    <dgm:pt modelId="{E4DDBAF1-27E0-4693-8533-37260C3B6E5D}" type="pres">
      <dgm:prSet presAssocID="{77EB62DD-CA4C-4AEC-A558-8B9BAE5F71CA}" presName="hierChild5" presStyleCnt="0"/>
      <dgm:spPr/>
    </dgm:pt>
    <dgm:pt modelId="{340449EE-E760-4442-97F4-2450DDD756B8}" type="pres">
      <dgm:prSet presAssocID="{7A7834F3-EA20-4DF8-B84C-00D32A75D5C5}" presName="Name28" presStyleLbl="parChTrans1D2" presStyleIdx="3" presStyleCnt="5"/>
      <dgm:spPr/>
    </dgm:pt>
    <dgm:pt modelId="{13519789-9B2D-4A22-8FB5-63E3A1C01074}" type="pres">
      <dgm:prSet presAssocID="{96531749-A62C-4A17-8BA0-4E727A30DA33}" presName="hierRoot2" presStyleCnt="0">
        <dgm:presLayoutVars>
          <dgm:hierBranch val="init"/>
        </dgm:presLayoutVars>
      </dgm:prSet>
      <dgm:spPr/>
    </dgm:pt>
    <dgm:pt modelId="{32D045FA-32B8-4328-BCBC-9BC602A7D267}" type="pres">
      <dgm:prSet presAssocID="{96531749-A62C-4A17-8BA0-4E727A30DA33}" presName="rootComposite2" presStyleCnt="0"/>
      <dgm:spPr/>
    </dgm:pt>
    <dgm:pt modelId="{4C5A67C1-771A-4ED1-ADCC-361032127BDF}" type="pres">
      <dgm:prSet presAssocID="{96531749-A62C-4A17-8BA0-4E727A30DA33}" presName="rootText2" presStyleLbl="alignAcc1" presStyleIdx="0" presStyleCnt="0">
        <dgm:presLayoutVars>
          <dgm:chPref val="3"/>
        </dgm:presLayoutVars>
      </dgm:prSet>
      <dgm:spPr/>
    </dgm:pt>
    <dgm:pt modelId="{AC12A026-62A0-4E2D-A7B5-D27A7304B348}" type="pres">
      <dgm:prSet presAssocID="{96531749-A62C-4A17-8BA0-4E727A30DA33}" presName="topArc2" presStyleLbl="parChTrans1D1" presStyleIdx="8" presStyleCnt="18"/>
      <dgm:spPr/>
    </dgm:pt>
    <dgm:pt modelId="{8D590FC3-DE96-499D-BABF-2719CDA53CB0}" type="pres">
      <dgm:prSet presAssocID="{96531749-A62C-4A17-8BA0-4E727A30DA33}" presName="bottomArc2" presStyleLbl="parChTrans1D1" presStyleIdx="9" presStyleCnt="18"/>
      <dgm:spPr/>
    </dgm:pt>
    <dgm:pt modelId="{80BA8448-D94C-44DC-B9D3-D0BF1EFCC867}" type="pres">
      <dgm:prSet presAssocID="{96531749-A62C-4A17-8BA0-4E727A30DA33}" presName="topConnNode2" presStyleLbl="node2" presStyleIdx="0" presStyleCnt="0"/>
      <dgm:spPr/>
    </dgm:pt>
    <dgm:pt modelId="{5F1CE0F7-5BA2-4811-A61C-FA14E6127158}" type="pres">
      <dgm:prSet presAssocID="{96531749-A62C-4A17-8BA0-4E727A30DA33}" presName="hierChild4" presStyleCnt="0"/>
      <dgm:spPr/>
    </dgm:pt>
    <dgm:pt modelId="{0B7E2E35-0BC7-4610-9F4F-DD508F95965C}" type="pres">
      <dgm:prSet presAssocID="{96531749-A62C-4A17-8BA0-4E727A30DA33}" presName="hierChild5" presStyleCnt="0"/>
      <dgm:spPr/>
    </dgm:pt>
    <dgm:pt modelId="{C8B10114-300C-4C16-A60E-35F878F811DA}" type="pres">
      <dgm:prSet presAssocID="{0EE2A894-B6DA-4993-ABBE-68583467C89D}" presName="hierChild3" presStyleCnt="0"/>
      <dgm:spPr/>
    </dgm:pt>
    <dgm:pt modelId="{696CE583-1D5D-4E0C-82F2-58F297945F88}" type="pres">
      <dgm:prSet presAssocID="{9F540192-4635-4BA9-B1E1-6DF94CC12D88}" presName="Name101" presStyleLbl="parChTrans1D2" presStyleIdx="4" presStyleCnt="5"/>
      <dgm:spPr/>
    </dgm:pt>
    <dgm:pt modelId="{D54F0434-132D-4A96-A8FE-6E6C85E07176}" type="pres">
      <dgm:prSet presAssocID="{6BF0454C-D31D-4DDA-AAC7-DE5865CE444D}" presName="hierRoot3" presStyleCnt="0">
        <dgm:presLayoutVars>
          <dgm:hierBranch val="init"/>
        </dgm:presLayoutVars>
      </dgm:prSet>
      <dgm:spPr/>
    </dgm:pt>
    <dgm:pt modelId="{88FA2270-FA3D-4085-8C0D-FFF0FEF83269}" type="pres">
      <dgm:prSet presAssocID="{6BF0454C-D31D-4DDA-AAC7-DE5865CE444D}" presName="rootComposite3" presStyleCnt="0"/>
      <dgm:spPr/>
    </dgm:pt>
    <dgm:pt modelId="{43C30AE9-8C6F-4F1B-9987-C4010BC1D6AF}" type="pres">
      <dgm:prSet presAssocID="{6BF0454C-D31D-4DDA-AAC7-DE5865CE444D}" presName="rootText3" presStyleLbl="alignAcc1" presStyleIdx="0" presStyleCnt="0">
        <dgm:presLayoutVars>
          <dgm:chPref val="3"/>
        </dgm:presLayoutVars>
      </dgm:prSet>
      <dgm:spPr/>
    </dgm:pt>
    <dgm:pt modelId="{2CF861C7-CDE5-4067-B057-E66C769508C7}" type="pres">
      <dgm:prSet presAssocID="{6BF0454C-D31D-4DDA-AAC7-DE5865CE444D}" presName="topArc3" presStyleLbl="parChTrans1D1" presStyleIdx="10" presStyleCnt="18"/>
      <dgm:spPr/>
    </dgm:pt>
    <dgm:pt modelId="{8FC85AF0-107B-4EE9-8A78-7F63531980A4}" type="pres">
      <dgm:prSet presAssocID="{6BF0454C-D31D-4DDA-AAC7-DE5865CE444D}" presName="bottomArc3" presStyleLbl="parChTrans1D1" presStyleIdx="11" presStyleCnt="18"/>
      <dgm:spPr/>
    </dgm:pt>
    <dgm:pt modelId="{0D42694B-D046-4571-81A1-8BA65259621C}" type="pres">
      <dgm:prSet presAssocID="{6BF0454C-D31D-4DDA-AAC7-DE5865CE444D}" presName="topConnNode3" presStyleLbl="asst0" presStyleIdx="0" presStyleCnt="0"/>
      <dgm:spPr/>
    </dgm:pt>
    <dgm:pt modelId="{02E00423-CD4C-443A-9855-BC2AAF3D2959}" type="pres">
      <dgm:prSet presAssocID="{6BF0454C-D31D-4DDA-AAC7-DE5865CE444D}" presName="hierChild6" presStyleCnt="0"/>
      <dgm:spPr/>
    </dgm:pt>
    <dgm:pt modelId="{D93840D1-E3D9-40A2-BBD5-B8FDD884C211}" type="pres">
      <dgm:prSet presAssocID="{6BF0454C-D31D-4DDA-AAC7-DE5865CE444D}" presName="hierChild7" presStyleCnt="0"/>
      <dgm:spPr/>
    </dgm:pt>
    <dgm:pt modelId="{5855B74E-9EDF-4285-AE38-128DD68599F0}" type="pres">
      <dgm:prSet presAssocID="{BB1913E4-FD3F-4899-B4BF-79CAA2207E12}" presName="hierRoot1" presStyleCnt="0">
        <dgm:presLayoutVars>
          <dgm:hierBranch val="init"/>
        </dgm:presLayoutVars>
      </dgm:prSet>
      <dgm:spPr/>
    </dgm:pt>
    <dgm:pt modelId="{BB1461A2-D697-41FB-9EF0-84FFB4281777}" type="pres">
      <dgm:prSet presAssocID="{BB1913E4-FD3F-4899-B4BF-79CAA2207E12}" presName="rootComposite1" presStyleCnt="0"/>
      <dgm:spPr/>
    </dgm:pt>
    <dgm:pt modelId="{AD40BCCD-A316-448F-976E-DCA4366A1F5E}" type="pres">
      <dgm:prSet presAssocID="{BB1913E4-FD3F-4899-B4BF-79CAA2207E12}" presName="rootText1" presStyleLbl="alignAcc1" presStyleIdx="0" presStyleCnt="0" custLinFactX="19387" custLinFactY="-100000" custLinFactNeighborX="100000" custLinFactNeighborY="-121444">
        <dgm:presLayoutVars>
          <dgm:chPref val="3"/>
        </dgm:presLayoutVars>
      </dgm:prSet>
      <dgm:spPr/>
    </dgm:pt>
    <dgm:pt modelId="{08246984-CE18-4A30-8A17-07E4CEBEB892}" type="pres">
      <dgm:prSet presAssocID="{BB1913E4-FD3F-4899-B4BF-79CAA2207E12}" presName="topArc1" presStyleLbl="parChTrans1D1" presStyleIdx="12" presStyleCnt="18"/>
      <dgm:spPr/>
    </dgm:pt>
    <dgm:pt modelId="{9FA8797A-2AB7-4BB9-B847-36F0A3BB668B}" type="pres">
      <dgm:prSet presAssocID="{BB1913E4-FD3F-4899-B4BF-79CAA2207E12}" presName="bottomArc1" presStyleLbl="parChTrans1D1" presStyleIdx="13" presStyleCnt="18"/>
      <dgm:spPr/>
    </dgm:pt>
    <dgm:pt modelId="{DD538777-F41E-4800-8D93-96C7C0E8C81C}" type="pres">
      <dgm:prSet presAssocID="{BB1913E4-FD3F-4899-B4BF-79CAA2207E12}" presName="topConnNode1" presStyleLbl="asst0" presStyleIdx="0" presStyleCnt="0"/>
      <dgm:spPr/>
    </dgm:pt>
    <dgm:pt modelId="{28C40039-A06C-4011-8BDF-8F978E5B0BA5}" type="pres">
      <dgm:prSet presAssocID="{BB1913E4-FD3F-4899-B4BF-79CAA2207E12}" presName="hierChild2" presStyleCnt="0"/>
      <dgm:spPr/>
    </dgm:pt>
    <dgm:pt modelId="{69EF0956-9F29-497F-8987-5DE13A5687DF}" type="pres">
      <dgm:prSet presAssocID="{BB1913E4-FD3F-4899-B4BF-79CAA2207E12}" presName="hierChild3" presStyleCnt="0"/>
      <dgm:spPr/>
    </dgm:pt>
    <dgm:pt modelId="{CDEC3C8E-0384-48A4-82A5-1ECFAD28EDC8}" type="pres">
      <dgm:prSet presAssocID="{89117AE8-44EE-48E5-BF7B-549E39FC8574}" presName="hierRoot1" presStyleCnt="0">
        <dgm:presLayoutVars>
          <dgm:hierBranch val="init"/>
        </dgm:presLayoutVars>
      </dgm:prSet>
      <dgm:spPr/>
    </dgm:pt>
    <dgm:pt modelId="{758B3192-9BCD-4691-990E-551A52D352FE}" type="pres">
      <dgm:prSet presAssocID="{89117AE8-44EE-48E5-BF7B-549E39FC8574}" presName="rootComposite1" presStyleCnt="0"/>
      <dgm:spPr/>
    </dgm:pt>
    <dgm:pt modelId="{11CE62CA-D4E8-4F88-9E92-253997F75235}" type="pres">
      <dgm:prSet presAssocID="{89117AE8-44EE-48E5-BF7B-549E39FC8574}" presName="rootText1" presStyleLbl="alignAcc1" presStyleIdx="0" presStyleCnt="0">
        <dgm:presLayoutVars>
          <dgm:chPref val="3"/>
        </dgm:presLayoutVars>
      </dgm:prSet>
      <dgm:spPr/>
    </dgm:pt>
    <dgm:pt modelId="{51BE096A-738F-4579-B01C-271FCDA3C913}" type="pres">
      <dgm:prSet presAssocID="{89117AE8-44EE-48E5-BF7B-549E39FC8574}" presName="topArc1" presStyleLbl="parChTrans1D1" presStyleIdx="14" presStyleCnt="18"/>
      <dgm:spPr/>
    </dgm:pt>
    <dgm:pt modelId="{1AE54661-94DD-4B3E-BCF3-6965D5AF3D1A}" type="pres">
      <dgm:prSet presAssocID="{89117AE8-44EE-48E5-BF7B-549E39FC8574}" presName="bottomArc1" presStyleLbl="parChTrans1D1" presStyleIdx="15" presStyleCnt="18"/>
      <dgm:spPr/>
    </dgm:pt>
    <dgm:pt modelId="{758F2DC4-FADD-4BEE-BDA0-40D9F3F5E765}" type="pres">
      <dgm:prSet presAssocID="{89117AE8-44EE-48E5-BF7B-549E39FC8574}" presName="topConnNode1" presStyleLbl="asst0" presStyleIdx="0" presStyleCnt="0"/>
      <dgm:spPr/>
    </dgm:pt>
    <dgm:pt modelId="{46255457-A84E-41B5-8885-4A41AE562497}" type="pres">
      <dgm:prSet presAssocID="{89117AE8-44EE-48E5-BF7B-549E39FC8574}" presName="hierChild2" presStyleCnt="0"/>
      <dgm:spPr/>
    </dgm:pt>
    <dgm:pt modelId="{0361DA25-95BA-4141-B790-962ECEAC3874}" type="pres">
      <dgm:prSet presAssocID="{89117AE8-44EE-48E5-BF7B-549E39FC8574}" presName="hierChild3" presStyleCnt="0"/>
      <dgm:spPr/>
    </dgm:pt>
    <dgm:pt modelId="{64661324-CDFA-4359-A149-FD71345078B7}" type="pres">
      <dgm:prSet presAssocID="{97F96F08-4E1C-4BD5-9169-8BF2FF4513A1}" presName="hierRoot1" presStyleCnt="0">
        <dgm:presLayoutVars>
          <dgm:hierBranch val="init"/>
        </dgm:presLayoutVars>
      </dgm:prSet>
      <dgm:spPr/>
    </dgm:pt>
    <dgm:pt modelId="{EF13BCE1-67C9-49C6-8110-8811162625A2}" type="pres">
      <dgm:prSet presAssocID="{97F96F08-4E1C-4BD5-9169-8BF2FF4513A1}" presName="rootComposite1" presStyleCnt="0"/>
      <dgm:spPr/>
    </dgm:pt>
    <dgm:pt modelId="{0C5391A3-7E8B-4F45-B34F-E703DFA80E97}" type="pres">
      <dgm:prSet presAssocID="{97F96F08-4E1C-4BD5-9169-8BF2FF4513A1}" presName="rootText1" presStyleLbl="alignAcc1" presStyleIdx="0" presStyleCnt="0" custLinFactX="-16483" custLinFactY="100000" custLinFactNeighborX="-100000" custLinFactNeighborY="154808">
        <dgm:presLayoutVars>
          <dgm:chPref val="3"/>
        </dgm:presLayoutVars>
      </dgm:prSet>
      <dgm:spPr/>
    </dgm:pt>
    <dgm:pt modelId="{51A1EB30-4B9D-4CDF-8D35-C1B74D24BC39}" type="pres">
      <dgm:prSet presAssocID="{97F96F08-4E1C-4BD5-9169-8BF2FF4513A1}" presName="topArc1" presStyleLbl="parChTrans1D1" presStyleIdx="16" presStyleCnt="18"/>
      <dgm:spPr/>
    </dgm:pt>
    <dgm:pt modelId="{E9CF8D36-3153-49A5-8640-53B4EFBE9252}" type="pres">
      <dgm:prSet presAssocID="{97F96F08-4E1C-4BD5-9169-8BF2FF4513A1}" presName="bottomArc1" presStyleLbl="parChTrans1D1" presStyleIdx="17" presStyleCnt="18"/>
      <dgm:spPr/>
    </dgm:pt>
    <dgm:pt modelId="{0B8F06C6-E385-417D-BDF5-10FE107C24D3}" type="pres">
      <dgm:prSet presAssocID="{97F96F08-4E1C-4BD5-9169-8BF2FF4513A1}" presName="topConnNode1" presStyleLbl="asst0" presStyleIdx="0" presStyleCnt="0"/>
      <dgm:spPr/>
    </dgm:pt>
    <dgm:pt modelId="{218D985A-1B25-454E-8105-187AB19293CC}" type="pres">
      <dgm:prSet presAssocID="{97F96F08-4E1C-4BD5-9169-8BF2FF4513A1}" presName="hierChild2" presStyleCnt="0"/>
      <dgm:spPr/>
    </dgm:pt>
    <dgm:pt modelId="{46307007-94CB-4152-AF8F-A81A41B25053}" type="pres">
      <dgm:prSet presAssocID="{97F96F08-4E1C-4BD5-9169-8BF2FF4513A1}" presName="hierChild3" presStyleCnt="0"/>
      <dgm:spPr/>
    </dgm:pt>
  </dgm:ptLst>
  <dgm:cxnLst>
    <dgm:cxn modelId="{4337FC02-EDF6-4B0E-B7A5-F6CDCCC89FA5}" srcId="{0EE2A894-B6DA-4993-ABBE-68583467C89D}" destId="{E7C9D122-051C-472D-87D9-BD0421468162}" srcOrd="1" destOrd="0" parTransId="{550CDF7A-92AF-4E87-813F-857636E9E337}" sibTransId="{2F60914A-EFAF-45ED-9AAF-5764DE8185EA}"/>
    <dgm:cxn modelId="{11520F04-271C-461D-B15A-F82AA34770FB}" srcId="{0EE2A894-B6DA-4993-ABBE-68583467C89D}" destId="{77EB62DD-CA4C-4AEC-A558-8B9BAE5F71CA}" srcOrd="3" destOrd="0" parTransId="{4E34C379-258E-4D4A-B021-6F805D1FA852}" sibTransId="{4AFD3B36-50D9-45F3-AAA6-FDFC3623B196}"/>
    <dgm:cxn modelId="{A6252808-519F-4323-B799-79C98C0858CB}" type="presOf" srcId="{77EB62DD-CA4C-4AEC-A558-8B9BAE5F71CA}" destId="{A6AD9297-68C4-4336-9BA2-33CED726380D}" srcOrd="1" destOrd="0" presId="urn:microsoft.com/office/officeart/2008/layout/HalfCircleOrganizationChart"/>
    <dgm:cxn modelId="{F1D68317-49E1-4CA5-B6B5-C799D81A71D7}" type="presOf" srcId="{E94617B1-5971-4589-B013-A28EF69F4B22}" destId="{E2880522-2507-4CB0-9DE1-471B9E0A9005}" srcOrd="1" destOrd="0" presId="urn:microsoft.com/office/officeart/2008/layout/HalfCircleOrganizationChart"/>
    <dgm:cxn modelId="{D8828C1E-2F0E-4991-9BEE-1AF72B8F8E43}" srcId="{DFEB810E-6894-4FE6-A3FA-B776823271FD}" destId="{0EE2A894-B6DA-4993-ABBE-68583467C89D}" srcOrd="0" destOrd="0" parTransId="{C2985E98-E0B4-4848-869D-3105B3D1A376}" sibTransId="{47F8ED76-CA4B-4228-9B2E-4ACB82019024}"/>
    <dgm:cxn modelId="{FB199D26-3C26-4A7B-AB04-E0FF4640198D}" type="presOf" srcId="{96531749-A62C-4A17-8BA0-4E727A30DA33}" destId="{80BA8448-D94C-44DC-B9D3-D0BF1EFCC867}" srcOrd="1" destOrd="0" presId="urn:microsoft.com/office/officeart/2008/layout/HalfCircleOrganizationChart"/>
    <dgm:cxn modelId="{04D6402B-E2B6-44C1-A418-9A6C39FC4B95}" type="presOf" srcId="{7A7834F3-EA20-4DF8-B84C-00D32A75D5C5}" destId="{340449EE-E760-4442-97F4-2450DDD756B8}" srcOrd="0" destOrd="0" presId="urn:microsoft.com/office/officeart/2008/layout/HalfCircleOrganizationChart"/>
    <dgm:cxn modelId="{AA88EC33-F39C-442E-AB3C-FC57BF96E6A3}" type="presOf" srcId="{E7C9D122-051C-472D-87D9-BD0421468162}" destId="{8FFDA360-D9B1-4327-8BF2-1AF58110ECFC}" srcOrd="1" destOrd="0" presId="urn:microsoft.com/office/officeart/2008/layout/HalfCircleOrganizationChart"/>
    <dgm:cxn modelId="{94EF7935-E8CC-4E17-BF8A-6F88CB71CD7D}" type="presOf" srcId="{550CDF7A-92AF-4E87-813F-857636E9E337}" destId="{1BACB0B2-232F-46B5-B166-1615296BBADC}" srcOrd="0" destOrd="0" presId="urn:microsoft.com/office/officeart/2008/layout/HalfCircleOrganizationChart"/>
    <dgm:cxn modelId="{13A37538-F9AA-4434-B6A8-E61D3BF86BD0}" type="presOf" srcId="{BB1913E4-FD3F-4899-B4BF-79CAA2207E12}" destId="{DD538777-F41E-4800-8D93-96C7C0E8C81C}" srcOrd="1" destOrd="0" presId="urn:microsoft.com/office/officeart/2008/layout/HalfCircleOrganizationChart"/>
    <dgm:cxn modelId="{EB8CD539-81D9-41CB-82C3-9BCFE0F8F8ED}" srcId="{0EE2A894-B6DA-4993-ABBE-68583467C89D}" destId="{96531749-A62C-4A17-8BA0-4E727A30DA33}" srcOrd="4" destOrd="0" parTransId="{7A7834F3-EA20-4DF8-B84C-00D32A75D5C5}" sibTransId="{48DDF80D-4B3A-4626-A4F4-CF44D32E15A2}"/>
    <dgm:cxn modelId="{3771AA5E-D1E8-4257-AC36-969CAF190629}" type="presOf" srcId="{0EE2A894-B6DA-4993-ABBE-68583467C89D}" destId="{39AA7437-63F0-4143-98A6-6DBCDC25D593}" srcOrd="1" destOrd="0" presId="urn:microsoft.com/office/officeart/2008/layout/HalfCircleOrganizationChart"/>
    <dgm:cxn modelId="{36D9A75F-CE37-489B-AE75-9E6DE5E26DBF}" srcId="{DFEB810E-6894-4FE6-A3FA-B776823271FD}" destId="{97F96F08-4E1C-4BD5-9169-8BF2FF4513A1}" srcOrd="3" destOrd="0" parTransId="{13B47A0D-5EC0-4D32-93DA-306C559B43D0}" sibTransId="{959A0E56-D05A-4B49-AD22-EA69AC06A322}"/>
    <dgm:cxn modelId="{49CC1062-8B5E-4589-AFFF-1FFAF0A54C8F}" type="presOf" srcId="{97F96F08-4E1C-4BD5-9169-8BF2FF4513A1}" destId="{0B8F06C6-E385-417D-BDF5-10FE107C24D3}" srcOrd="1" destOrd="0" presId="urn:microsoft.com/office/officeart/2008/layout/HalfCircleOrganizationChart"/>
    <dgm:cxn modelId="{730B5B43-CD87-411E-9C85-49BF6371343E}" type="presOf" srcId="{4E34C379-258E-4D4A-B021-6F805D1FA852}" destId="{E98BB007-A0D5-49CC-9D9B-CA2857151AF8}" srcOrd="0" destOrd="0" presId="urn:microsoft.com/office/officeart/2008/layout/HalfCircleOrganizationChart"/>
    <dgm:cxn modelId="{74D3B167-9E07-4E78-B9E4-FD20DD468582}" type="presOf" srcId="{89117AE8-44EE-48E5-BF7B-549E39FC8574}" destId="{758F2DC4-FADD-4BEE-BDA0-40D9F3F5E765}" srcOrd="1" destOrd="0" presId="urn:microsoft.com/office/officeart/2008/layout/HalfCircleOrganizationChart"/>
    <dgm:cxn modelId="{B973D547-8C36-4F58-92AC-A12114D5FFE4}" type="presOf" srcId="{6BF0454C-D31D-4DDA-AAC7-DE5865CE444D}" destId="{43C30AE9-8C6F-4F1B-9987-C4010BC1D6AF}" srcOrd="0" destOrd="0" presId="urn:microsoft.com/office/officeart/2008/layout/HalfCircleOrganizationChart"/>
    <dgm:cxn modelId="{86C3B948-B14C-4643-B08B-9B2F428A6642}" srcId="{DFEB810E-6894-4FE6-A3FA-B776823271FD}" destId="{89117AE8-44EE-48E5-BF7B-549E39FC8574}" srcOrd="2" destOrd="0" parTransId="{07811442-F68A-40B8-8986-113827295F2A}" sibTransId="{9CBE5694-173E-4FA8-ABCF-7F2D7A438708}"/>
    <dgm:cxn modelId="{4159C34A-BCE8-459E-91E9-375F5283C401}" type="presOf" srcId="{77EB62DD-CA4C-4AEC-A558-8B9BAE5F71CA}" destId="{995E0914-5053-46F2-A771-16F50B28661F}" srcOrd="0" destOrd="0" presId="urn:microsoft.com/office/officeart/2008/layout/HalfCircleOrganizationChart"/>
    <dgm:cxn modelId="{84E90E55-31D1-493C-81C4-4EACACA6D7F8}" type="presOf" srcId="{96531749-A62C-4A17-8BA0-4E727A30DA33}" destId="{4C5A67C1-771A-4ED1-ADCC-361032127BDF}" srcOrd="0" destOrd="0" presId="urn:microsoft.com/office/officeart/2008/layout/HalfCircleOrganizationChart"/>
    <dgm:cxn modelId="{AEF6EF78-7918-40A4-8A5A-E71F3152DD89}" type="presOf" srcId="{E7C9D122-051C-472D-87D9-BD0421468162}" destId="{629FD746-89E8-4D1F-84E5-45000ACBBA16}" srcOrd="0" destOrd="0" presId="urn:microsoft.com/office/officeart/2008/layout/HalfCircleOrganizationChart"/>
    <dgm:cxn modelId="{4B1CF77D-5888-4389-BE2E-4037F9CC72E6}" type="presOf" srcId="{BB1913E4-FD3F-4899-B4BF-79CAA2207E12}" destId="{AD40BCCD-A316-448F-976E-DCA4366A1F5E}" srcOrd="0" destOrd="0" presId="urn:microsoft.com/office/officeart/2008/layout/HalfCircleOrganizationChart"/>
    <dgm:cxn modelId="{1DD349A1-3A6E-42B0-BD74-265711DDDC6A}" type="presOf" srcId="{C5EA4F18-51C2-4018-A1CC-B1E923FFE745}" destId="{92E74F14-B5F5-47A6-A543-AAFD458F7E30}" srcOrd="0" destOrd="0" presId="urn:microsoft.com/office/officeart/2008/layout/HalfCircleOrganizationChart"/>
    <dgm:cxn modelId="{58F21BA6-ADFB-43F2-A8BE-2614F86FE592}" type="presOf" srcId="{9F540192-4635-4BA9-B1E1-6DF94CC12D88}" destId="{696CE583-1D5D-4E0C-82F2-58F297945F88}" srcOrd="0" destOrd="0" presId="urn:microsoft.com/office/officeart/2008/layout/HalfCircleOrganizationChart"/>
    <dgm:cxn modelId="{A258F6A8-62B9-4071-B2BE-CFE80FA957FA}" srcId="{DFEB810E-6894-4FE6-A3FA-B776823271FD}" destId="{BB1913E4-FD3F-4899-B4BF-79CAA2207E12}" srcOrd="1" destOrd="0" parTransId="{26A21E04-6058-4853-9125-72998E60ED89}" sibTransId="{ADA44187-CD98-4BCE-9AC7-D39F71738B41}"/>
    <dgm:cxn modelId="{E280E5B3-C8F7-4374-8B17-9F6868D52076}" type="presOf" srcId="{89117AE8-44EE-48E5-BF7B-549E39FC8574}" destId="{11CE62CA-D4E8-4F88-9E92-253997F75235}" srcOrd="0" destOrd="0" presId="urn:microsoft.com/office/officeart/2008/layout/HalfCircleOrganizationChart"/>
    <dgm:cxn modelId="{FA53B3BB-9DC5-437D-8B23-E5DCBFF675B8}" type="presOf" srcId="{E94617B1-5971-4589-B013-A28EF69F4B22}" destId="{6D57EC51-7E7B-42CA-A9EA-313C43353393}" srcOrd="0" destOrd="0" presId="urn:microsoft.com/office/officeart/2008/layout/HalfCircleOrganizationChart"/>
    <dgm:cxn modelId="{5F8199CF-71FD-4A6F-8975-F30AB4475727}" type="presOf" srcId="{97F96F08-4E1C-4BD5-9169-8BF2FF4513A1}" destId="{0C5391A3-7E8B-4F45-B34F-E703DFA80E97}" srcOrd="0" destOrd="0" presId="urn:microsoft.com/office/officeart/2008/layout/HalfCircleOrganizationChart"/>
    <dgm:cxn modelId="{0F443CD2-7EB5-48A0-843D-4144ADA006C6}" srcId="{0EE2A894-B6DA-4993-ABBE-68583467C89D}" destId="{E94617B1-5971-4589-B013-A28EF69F4B22}" srcOrd="2" destOrd="0" parTransId="{C5EA4F18-51C2-4018-A1CC-B1E923FFE745}" sibTransId="{52FAC46A-FFB8-4B4E-B42D-B5CA658AE931}"/>
    <dgm:cxn modelId="{75E70EE0-F83A-44E5-A9EB-AD8BB9A495AE}" type="presOf" srcId="{6BF0454C-D31D-4DDA-AAC7-DE5865CE444D}" destId="{0D42694B-D046-4571-81A1-8BA65259621C}" srcOrd="1" destOrd="0" presId="urn:microsoft.com/office/officeart/2008/layout/HalfCircleOrganizationChart"/>
    <dgm:cxn modelId="{E02638F3-A77B-4DD2-8700-3190C1A4CBF7}" type="presOf" srcId="{DFEB810E-6894-4FE6-A3FA-B776823271FD}" destId="{AC27A95F-1C1C-4FC7-8123-149C4CE979EC}" srcOrd="0" destOrd="0" presId="urn:microsoft.com/office/officeart/2008/layout/HalfCircleOrganizationChart"/>
    <dgm:cxn modelId="{59AB16FD-8C4E-4D3E-A6C0-2C4925BD83EC}" type="presOf" srcId="{0EE2A894-B6DA-4993-ABBE-68583467C89D}" destId="{EE0380A9-6D5A-4A73-BD30-B1F5C98AA4FF}" srcOrd="0" destOrd="0" presId="urn:microsoft.com/office/officeart/2008/layout/HalfCircleOrganizationChart"/>
    <dgm:cxn modelId="{631908FF-CB75-4008-8F4C-D1ADC5DEE3F8}" srcId="{0EE2A894-B6DA-4993-ABBE-68583467C89D}" destId="{6BF0454C-D31D-4DDA-AAC7-DE5865CE444D}" srcOrd="0" destOrd="0" parTransId="{9F540192-4635-4BA9-B1E1-6DF94CC12D88}" sibTransId="{3DFD0FE8-7E20-4A1B-A8CF-218486682DF0}"/>
    <dgm:cxn modelId="{AFE869FF-3EA1-4D74-BEB0-6484C6A389C3}" type="presParOf" srcId="{AC27A95F-1C1C-4FC7-8123-149C4CE979EC}" destId="{18E385E6-DB04-4B81-8BB7-F45113550339}" srcOrd="0" destOrd="0" presId="urn:microsoft.com/office/officeart/2008/layout/HalfCircleOrganizationChart"/>
    <dgm:cxn modelId="{8314FD5C-B957-4456-8F69-EF6D74DF7FD2}" type="presParOf" srcId="{18E385E6-DB04-4B81-8BB7-F45113550339}" destId="{D6D8DBAB-3E5F-4266-9F23-5203C8FBD9FF}" srcOrd="0" destOrd="0" presId="urn:microsoft.com/office/officeart/2008/layout/HalfCircleOrganizationChart"/>
    <dgm:cxn modelId="{0275D125-F6AF-4A63-8A5C-2A0490FFF77A}" type="presParOf" srcId="{D6D8DBAB-3E5F-4266-9F23-5203C8FBD9FF}" destId="{EE0380A9-6D5A-4A73-BD30-B1F5C98AA4FF}" srcOrd="0" destOrd="0" presId="urn:microsoft.com/office/officeart/2008/layout/HalfCircleOrganizationChart"/>
    <dgm:cxn modelId="{E756B74A-9253-4881-9733-0FC9F222D913}" type="presParOf" srcId="{D6D8DBAB-3E5F-4266-9F23-5203C8FBD9FF}" destId="{5BDE562E-F8C2-4372-9443-E7AF81620881}" srcOrd="1" destOrd="0" presId="urn:microsoft.com/office/officeart/2008/layout/HalfCircleOrganizationChart"/>
    <dgm:cxn modelId="{BC63AC97-6004-4A1A-8745-4BF09E741A70}" type="presParOf" srcId="{D6D8DBAB-3E5F-4266-9F23-5203C8FBD9FF}" destId="{8EBA044F-1DEB-4AEB-ACF8-DFEF060E777A}" srcOrd="2" destOrd="0" presId="urn:microsoft.com/office/officeart/2008/layout/HalfCircleOrganizationChart"/>
    <dgm:cxn modelId="{0F78EE1B-A3A9-4375-B984-8B54BE4F4C57}" type="presParOf" srcId="{D6D8DBAB-3E5F-4266-9F23-5203C8FBD9FF}" destId="{39AA7437-63F0-4143-98A6-6DBCDC25D593}" srcOrd="3" destOrd="0" presId="urn:microsoft.com/office/officeart/2008/layout/HalfCircleOrganizationChart"/>
    <dgm:cxn modelId="{41A69D3E-9B9D-4733-92B8-D340A1E576AC}" type="presParOf" srcId="{18E385E6-DB04-4B81-8BB7-F45113550339}" destId="{6F67AC1B-2A3D-4F89-BC6E-C9936843E1FA}" srcOrd="1" destOrd="0" presId="urn:microsoft.com/office/officeart/2008/layout/HalfCircleOrganizationChart"/>
    <dgm:cxn modelId="{934D3BEC-7D19-469E-B501-F23DA69DCD67}" type="presParOf" srcId="{6F67AC1B-2A3D-4F89-BC6E-C9936843E1FA}" destId="{1BACB0B2-232F-46B5-B166-1615296BBADC}" srcOrd="0" destOrd="0" presId="urn:microsoft.com/office/officeart/2008/layout/HalfCircleOrganizationChart"/>
    <dgm:cxn modelId="{C765836A-28DE-4B52-9124-3A1F2760FEE4}" type="presParOf" srcId="{6F67AC1B-2A3D-4F89-BC6E-C9936843E1FA}" destId="{B7F4AD2D-18C3-4E9C-A5C6-0D529F0126AB}" srcOrd="1" destOrd="0" presId="urn:microsoft.com/office/officeart/2008/layout/HalfCircleOrganizationChart"/>
    <dgm:cxn modelId="{062D96BB-9748-42E7-BC2F-B63F6CDEE217}" type="presParOf" srcId="{B7F4AD2D-18C3-4E9C-A5C6-0D529F0126AB}" destId="{041E2898-70E6-42AD-989E-5C9BA488B6CB}" srcOrd="0" destOrd="0" presId="urn:microsoft.com/office/officeart/2008/layout/HalfCircleOrganizationChart"/>
    <dgm:cxn modelId="{7BD04A4F-FB5B-4355-BB72-E0D126B720E3}" type="presParOf" srcId="{041E2898-70E6-42AD-989E-5C9BA488B6CB}" destId="{629FD746-89E8-4D1F-84E5-45000ACBBA16}" srcOrd="0" destOrd="0" presId="urn:microsoft.com/office/officeart/2008/layout/HalfCircleOrganizationChart"/>
    <dgm:cxn modelId="{3E1C3087-398C-4978-BAFC-B18E54276890}" type="presParOf" srcId="{041E2898-70E6-42AD-989E-5C9BA488B6CB}" destId="{6FF8CEAC-EF3C-48DF-B800-BF8732CFC19D}" srcOrd="1" destOrd="0" presId="urn:microsoft.com/office/officeart/2008/layout/HalfCircleOrganizationChart"/>
    <dgm:cxn modelId="{BA2B1202-91A3-4D98-A525-379ADF9C68BB}" type="presParOf" srcId="{041E2898-70E6-42AD-989E-5C9BA488B6CB}" destId="{B8E24A4E-EEE4-4B3D-BCBB-6F0E469671FD}" srcOrd="2" destOrd="0" presId="urn:microsoft.com/office/officeart/2008/layout/HalfCircleOrganizationChart"/>
    <dgm:cxn modelId="{024A2A38-4AD7-4F65-A540-B939C36DC747}" type="presParOf" srcId="{041E2898-70E6-42AD-989E-5C9BA488B6CB}" destId="{8FFDA360-D9B1-4327-8BF2-1AF58110ECFC}" srcOrd="3" destOrd="0" presId="urn:microsoft.com/office/officeart/2008/layout/HalfCircleOrganizationChart"/>
    <dgm:cxn modelId="{24E65ABF-6A63-4FEF-A04E-51A12BCBF1EC}" type="presParOf" srcId="{B7F4AD2D-18C3-4E9C-A5C6-0D529F0126AB}" destId="{A2C118FE-D7E4-4EB5-A825-55D6A47DB13B}" srcOrd="1" destOrd="0" presId="urn:microsoft.com/office/officeart/2008/layout/HalfCircleOrganizationChart"/>
    <dgm:cxn modelId="{D7304B42-D6AD-4C1B-9BFC-F727266BE98B}" type="presParOf" srcId="{B7F4AD2D-18C3-4E9C-A5C6-0D529F0126AB}" destId="{A690EAD5-56F4-4D1B-9E45-B61D969A2E73}" srcOrd="2" destOrd="0" presId="urn:microsoft.com/office/officeart/2008/layout/HalfCircleOrganizationChart"/>
    <dgm:cxn modelId="{3BE79A90-ED30-4285-A1BC-6130E10AD2EE}" type="presParOf" srcId="{6F67AC1B-2A3D-4F89-BC6E-C9936843E1FA}" destId="{92E74F14-B5F5-47A6-A543-AAFD458F7E30}" srcOrd="2" destOrd="0" presId="urn:microsoft.com/office/officeart/2008/layout/HalfCircleOrganizationChart"/>
    <dgm:cxn modelId="{2BF78BB1-1B5F-453D-8515-E5430CFD7E4A}" type="presParOf" srcId="{6F67AC1B-2A3D-4F89-BC6E-C9936843E1FA}" destId="{BB844DC3-AC3D-443A-A00C-82635696FEE8}" srcOrd="3" destOrd="0" presId="urn:microsoft.com/office/officeart/2008/layout/HalfCircleOrganizationChart"/>
    <dgm:cxn modelId="{482C24B3-A8A3-441F-B0C0-BBC3071D073B}" type="presParOf" srcId="{BB844DC3-AC3D-443A-A00C-82635696FEE8}" destId="{12205543-2DEE-4D49-B78C-7DE45C8959B3}" srcOrd="0" destOrd="0" presId="urn:microsoft.com/office/officeart/2008/layout/HalfCircleOrganizationChart"/>
    <dgm:cxn modelId="{909E180E-0B6D-4B1B-9755-724A2B0CC224}" type="presParOf" srcId="{12205543-2DEE-4D49-B78C-7DE45C8959B3}" destId="{6D57EC51-7E7B-42CA-A9EA-313C43353393}" srcOrd="0" destOrd="0" presId="urn:microsoft.com/office/officeart/2008/layout/HalfCircleOrganizationChart"/>
    <dgm:cxn modelId="{9886941A-3AD3-4F9E-997A-8DC408C8E87A}" type="presParOf" srcId="{12205543-2DEE-4D49-B78C-7DE45C8959B3}" destId="{C00F5114-52EE-478B-9D50-5DEFCC37ABF4}" srcOrd="1" destOrd="0" presId="urn:microsoft.com/office/officeart/2008/layout/HalfCircleOrganizationChart"/>
    <dgm:cxn modelId="{8BE09A0C-72C1-4252-A820-5B2EB1D3BF51}" type="presParOf" srcId="{12205543-2DEE-4D49-B78C-7DE45C8959B3}" destId="{B3D0EC64-FC24-4EDA-8943-92ACC63413DB}" srcOrd="2" destOrd="0" presId="urn:microsoft.com/office/officeart/2008/layout/HalfCircleOrganizationChart"/>
    <dgm:cxn modelId="{B11422FB-19DB-4696-B15C-74180BF13D39}" type="presParOf" srcId="{12205543-2DEE-4D49-B78C-7DE45C8959B3}" destId="{E2880522-2507-4CB0-9DE1-471B9E0A9005}" srcOrd="3" destOrd="0" presId="urn:microsoft.com/office/officeart/2008/layout/HalfCircleOrganizationChart"/>
    <dgm:cxn modelId="{2C243734-B0DD-48C5-8787-5B8C8BAACCBC}" type="presParOf" srcId="{BB844DC3-AC3D-443A-A00C-82635696FEE8}" destId="{2E18C544-1C24-46E6-88C5-2035D6703417}" srcOrd="1" destOrd="0" presId="urn:microsoft.com/office/officeart/2008/layout/HalfCircleOrganizationChart"/>
    <dgm:cxn modelId="{6296E986-1757-4B22-8235-A1010D562411}" type="presParOf" srcId="{BB844DC3-AC3D-443A-A00C-82635696FEE8}" destId="{0A014F2C-99E3-427D-984B-8D9AB4CE2800}" srcOrd="2" destOrd="0" presId="urn:microsoft.com/office/officeart/2008/layout/HalfCircleOrganizationChart"/>
    <dgm:cxn modelId="{5F26C5C2-5B92-4F00-A077-00021C39CD1A}" type="presParOf" srcId="{6F67AC1B-2A3D-4F89-BC6E-C9936843E1FA}" destId="{E98BB007-A0D5-49CC-9D9B-CA2857151AF8}" srcOrd="4" destOrd="0" presId="urn:microsoft.com/office/officeart/2008/layout/HalfCircleOrganizationChart"/>
    <dgm:cxn modelId="{17614181-3929-4A1D-BE9A-891383934B28}" type="presParOf" srcId="{6F67AC1B-2A3D-4F89-BC6E-C9936843E1FA}" destId="{DE1547CB-6004-49F6-BD9B-734A8D19F785}" srcOrd="5" destOrd="0" presId="urn:microsoft.com/office/officeart/2008/layout/HalfCircleOrganizationChart"/>
    <dgm:cxn modelId="{2008A102-A853-4526-A250-BBFE8A85A673}" type="presParOf" srcId="{DE1547CB-6004-49F6-BD9B-734A8D19F785}" destId="{52C1E7C9-272D-4D6A-B6E2-2EA17624C212}" srcOrd="0" destOrd="0" presId="urn:microsoft.com/office/officeart/2008/layout/HalfCircleOrganizationChart"/>
    <dgm:cxn modelId="{1AF8CF28-88E7-4BA5-A735-4C74C6D1E97F}" type="presParOf" srcId="{52C1E7C9-272D-4D6A-B6E2-2EA17624C212}" destId="{995E0914-5053-46F2-A771-16F50B28661F}" srcOrd="0" destOrd="0" presId="urn:microsoft.com/office/officeart/2008/layout/HalfCircleOrganizationChart"/>
    <dgm:cxn modelId="{430F727F-B07A-404C-A8B6-6A3B37603784}" type="presParOf" srcId="{52C1E7C9-272D-4D6A-B6E2-2EA17624C212}" destId="{2CA40AEC-F4F5-4D7E-B2E5-60A6673C2D24}" srcOrd="1" destOrd="0" presId="urn:microsoft.com/office/officeart/2008/layout/HalfCircleOrganizationChart"/>
    <dgm:cxn modelId="{B4A3B6CC-8EB0-4716-96A4-DDF9F2894531}" type="presParOf" srcId="{52C1E7C9-272D-4D6A-B6E2-2EA17624C212}" destId="{49ABB097-CEAB-4DA3-8B52-B00BCC8643E2}" srcOrd="2" destOrd="0" presId="urn:microsoft.com/office/officeart/2008/layout/HalfCircleOrganizationChart"/>
    <dgm:cxn modelId="{74F7A354-2DC5-4131-9CB9-43DA416D48FF}" type="presParOf" srcId="{52C1E7C9-272D-4D6A-B6E2-2EA17624C212}" destId="{A6AD9297-68C4-4336-9BA2-33CED726380D}" srcOrd="3" destOrd="0" presId="urn:microsoft.com/office/officeart/2008/layout/HalfCircleOrganizationChart"/>
    <dgm:cxn modelId="{7DD51886-D414-4EE1-96A9-0133F202C267}" type="presParOf" srcId="{DE1547CB-6004-49F6-BD9B-734A8D19F785}" destId="{F12525CB-E71E-4CA8-9EB6-5728F51BBB18}" srcOrd="1" destOrd="0" presId="urn:microsoft.com/office/officeart/2008/layout/HalfCircleOrganizationChart"/>
    <dgm:cxn modelId="{541573A1-7807-4420-985F-4EEE4B353418}" type="presParOf" srcId="{DE1547CB-6004-49F6-BD9B-734A8D19F785}" destId="{E4DDBAF1-27E0-4693-8533-37260C3B6E5D}" srcOrd="2" destOrd="0" presId="urn:microsoft.com/office/officeart/2008/layout/HalfCircleOrganizationChart"/>
    <dgm:cxn modelId="{6C9CF5DC-FBFB-4886-8E85-086BD332BDDB}" type="presParOf" srcId="{6F67AC1B-2A3D-4F89-BC6E-C9936843E1FA}" destId="{340449EE-E760-4442-97F4-2450DDD756B8}" srcOrd="6" destOrd="0" presId="urn:microsoft.com/office/officeart/2008/layout/HalfCircleOrganizationChart"/>
    <dgm:cxn modelId="{BE7D9EC1-7F55-4E6E-8C09-9C5CD84D23A7}" type="presParOf" srcId="{6F67AC1B-2A3D-4F89-BC6E-C9936843E1FA}" destId="{13519789-9B2D-4A22-8FB5-63E3A1C01074}" srcOrd="7" destOrd="0" presId="urn:microsoft.com/office/officeart/2008/layout/HalfCircleOrganizationChart"/>
    <dgm:cxn modelId="{2948CCA4-C54E-414A-8386-C982CE3B48CE}" type="presParOf" srcId="{13519789-9B2D-4A22-8FB5-63E3A1C01074}" destId="{32D045FA-32B8-4328-BCBC-9BC602A7D267}" srcOrd="0" destOrd="0" presId="urn:microsoft.com/office/officeart/2008/layout/HalfCircleOrganizationChart"/>
    <dgm:cxn modelId="{3D378546-89C0-4934-B14A-B819E8633CC8}" type="presParOf" srcId="{32D045FA-32B8-4328-BCBC-9BC602A7D267}" destId="{4C5A67C1-771A-4ED1-ADCC-361032127BDF}" srcOrd="0" destOrd="0" presId="urn:microsoft.com/office/officeart/2008/layout/HalfCircleOrganizationChart"/>
    <dgm:cxn modelId="{D46DB6E8-D37F-4F0F-ACD7-6307EFE5618F}" type="presParOf" srcId="{32D045FA-32B8-4328-BCBC-9BC602A7D267}" destId="{AC12A026-62A0-4E2D-A7B5-D27A7304B348}" srcOrd="1" destOrd="0" presId="urn:microsoft.com/office/officeart/2008/layout/HalfCircleOrganizationChart"/>
    <dgm:cxn modelId="{F5D210B3-A88A-4AB1-AE9A-1921E81E7505}" type="presParOf" srcId="{32D045FA-32B8-4328-BCBC-9BC602A7D267}" destId="{8D590FC3-DE96-499D-BABF-2719CDA53CB0}" srcOrd="2" destOrd="0" presId="urn:microsoft.com/office/officeart/2008/layout/HalfCircleOrganizationChart"/>
    <dgm:cxn modelId="{FB39E799-0805-468E-B553-CF9A16001F6D}" type="presParOf" srcId="{32D045FA-32B8-4328-BCBC-9BC602A7D267}" destId="{80BA8448-D94C-44DC-B9D3-D0BF1EFCC867}" srcOrd="3" destOrd="0" presId="urn:microsoft.com/office/officeart/2008/layout/HalfCircleOrganizationChart"/>
    <dgm:cxn modelId="{3FFE9A78-5D32-44F0-BA8C-037943E69B01}" type="presParOf" srcId="{13519789-9B2D-4A22-8FB5-63E3A1C01074}" destId="{5F1CE0F7-5BA2-4811-A61C-FA14E6127158}" srcOrd="1" destOrd="0" presId="urn:microsoft.com/office/officeart/2008/layout/HalfCircleOrganizationChart"/>
    <dgm:cxn modelId="{7C11440B-011C-4D6F-AD1B-C51FB2C6E860}" type="presParOf" srcId="{13519789-9B2D-4A22-8FB5-63E3A1C01074}" destId="{0B7E2E35-0BC7-4610-9F4F-DD508F95965C}" srcOrd="2" destOrd="0" presId="urn:microsoft.com/office/officeart/2008/layout/HalfCircleOrganizationChart"/>
    <dgm:cxn modelId="{46298572-A632-42C4-8CF3-628E01BE3A5E}" type="presParOf" srcId="{18E385E6-DB04-4B81-8BB7-F45113550339}" destId="{C8B10114-300C-4C16-A60E-35F878F811DA}" srcOrd="2" destOrd="0" presId="urn:microsoft.com/office/officeart/2008/layout/HalfCircleOrganizationChart"/>
    <dgm:cxn modelId="{DA0986B6-A4FF-4864-91DB-192D375B0372}" type="presParOf" srcId="{C8B10114-300C-4C16-A60E-35F878F811DA}" destId="{696CE583-1D5D-4E0C-82F2-58F297945F88}" srcOrd="0" destOrd="0" presId="urn:microsoft.com/office/officeart/2008/layout/HalfCircleOrganizationChart"/>
    <dgm:cxn modelId="{BE11F4D4-D178-47CB-A44D-A612BDC760DE}" type="presParOf" srcId="{C8B10114-300C-4C16-A60E-35F878F811DA}" destId="{D54F0434-132D-4A96-A8FE-6E6C85E07176}" srcOrd="1" destOrd="0" presId="urn:microsoft.com/office/officeart/2008/layout/HalfCircleOrganizationChart"/>
    <dgm:cxn modelId="{A9072296-D356-4F18-AD5E-73CF6C53EAB4}" type="presParOf" srcId="{D54F0434-132D-4A96-A8FE-6E6C85E07176}" destId="{88FA2270-FA3D-4085-8C0D-FFF0FEF83269}" srcOrd="0" destOrd="0" presId="urn:microsoft.com/office/officeart/2008/layout/HalfCircleOrganizationChart"/>
    <dgm:cxn modelId="{51E38CC5-B984-4A16-AECC-D421BC552327}" type="presParOf" srcId="{88FA2270-FA3D-4085-8C0D-FFF0FEF83269}" destId="{43C30AE9-8C6F-4F1B-9987-C4010BC1D6AF}" srcOrd="0" destOrd="0" presId="urn:microsoft.com/office/officeart/2008/layout/HalfCircleOrganizationChart"/>
    <dgm:cxn modelId="{E3E6A621-6A85-4F7D-AA79-F2F5BB851BA6}" type="presParOf" srcId="{88FA2270-FA3D-4085-8C0D-FFF0FEF83269}" destId="{2CF861C7-CDE5-4067-B057-E66C769508C7}" srcOrd="1" destOrd="0" presId="urn:microsoft.com/office/officeart/2008/layout/HalfCircleOrganizationChart"/>
    <dgm:cxn modelId="{303DDAD8-72F2-4923-BE17-86D6EC424897}" type="presParOf" srcId="{88FA2270-FA3D-4085-8C0D-FFF0FEF83269}" destId="{8FC85AF0-107B-4EE9-8A78-7F63531980A4}" srcOrd="2" destOrd="0" presId="urn:microsoft.com/office/officeart/2008/layout/HalfCircleOrganizationChart"/>
    <dgm:cxn modelId="{45DBD3A8-10C2-4D65-8F2C-72750DDFDC22}" type="presParOf" srcId="{88FA2270-FA3D-4085-8C0D-FFF0FEF83269}" destId="{0D42694B-D046-4571-81A1-8BA65259621C}" srcOrd="3" destOrd="0" presId="urn:microsoft.com/office/officeart/2008/layout/HalfCircleOrganizationChart"/>
    <dgm:cxn modelId="{58909E08-DE3B-45EA-84F6-553689E92060}" type="presParOf" srcId="{D54F0434-132D-4A96-A8FE-6E6C85E07176}" destId="{02E00423-CD4C-443A-9855-BC2AAF3D2959}" srcOrd="1" destOrd="0" presId="urn:microsoft.com/office/officeart/2008/layout/HalfCircleOrganizationChart"/>
    <dgm:cxn modelId="{FEDE4728-35EA-46E8-AB4D-FE3EE537D78D}" type="presParOf" srcId="{D54F0434-132D-4A96-A8FE-6E6C85E07176}" destId="{D93840D1-E3D9-40A2-BBD5-B8FDD884C211}" srcOrd="2" destOrd="0" presId="urn:microsoft.com/office/officeart/2008/layout/HalfCircleOrganizationChart"/>
    <dgm:cxn modelId="{688DA83F-416C-48AA-A6F6-BC8AEA258C37}" type="presParOf" srcId="{AC27A95F-1C1C-4FC7-8123-149C4CE979EC}" destId="{5855B74E-9EDF-4285-AE38-128DD68599F0}" srcOrd="1" destOrd="0" presId="urn:microsoft.com/office/officeart/2008/layout/HalfCircleOrganizationChart"/>
    <dgm:cxn modelId="{FF329582-BAE0-49CF-ACEA-DE03102E7197}" type="presParOf" srcId="{5855B74E-9EDF-4285-AE38-128DD68599F0}" destId="{BB1461A2-D697-41FB-9EF0-84FFB4281777}" srcOrd="0" destOrd="0" presId="urn:microsoft.com/office/officeart/2008/layout/HalfCircleOrganizationChart"/>
    <dgm:cxn modelId="{E3470138-3327-4018-B67A-F32C4E91EC04}" type="presParOf" srcId="{BB1461A2-D697-41FB-9EF0-84FFB4281777}" destId="{AD40BCCD-A316-448F-976E-DCA4366A1F5E}" srcOrd="0" destOrd="0" presId="urn:microsoft.com/office/officeart/2008/layout/HalfCircleOrganizationChart"/>
    <dgm:cxn modelId="{38C51BBF-2525-423B-B5B6-5F5867154EC4}" type="presParOf" srcId="{BB1461A2-D697-41FB-9EF0-84FFB4281777}" destId="{08246984-CE18-4A30-8A17-07E4CEBEB892}" srcOrd="1" destOrd="0" presId="urn:microsoft.com/office/officeart/2008/layout/HalfCircleOrganizationChart"/>
    <dgm:cxn modelId="{BF63DC25-A067-4989-8B21-DE96585DED18}" type="presParOf" srcId="{BB1461A2-D697-41FB-9EF0-84FFB4281777}" destId="{9FA8797A-2AB7-4BB9-B847-36F0A3BB668B}" srcOrd="2" destOrd="0" presId="urn:microsoft.com/office/officeart/2008/layout/HalfCircleOrganizationChart"/>
    <dgm:cxn modelId="{8E34C749-A45F-4CDB-8D96-ED55E79CD87B}" type="presParOf" srcId="{BB1461A2-D697-41FB-9EF0-84FFB4281777}" destId="{DD538777-F41E-4800-8D93-96C7C0E8C81C}" srcOrd="3" destOrd="0" presId="urn:microsoft.com/office/officeart/2008/layout/HalfCircleOrganizationChart"/>
    <dgm:cxn modelId="{8FCFADC2-8C6C-433A-B058-43EA39418AF1}" type="presParOf" srcId="{5855B74E-9EDF-4285-AE38-128DD68599F0}" destId="{28C40039-A06C-4011-8BDF-8F978E5B0BA5}" srcOrd="1" destOrd="0" presId="urn:microsoft.com/office/officeart/2008/layout/HalfCircleOrganizationChart"/>
    <dgm:cxn modelId="{64850FFD-0B59-4C22-A001-1465748D25EE}" type="presParOf" srcId="{5855B74E-9EDF-4285-AE38-128DD68599F0}" destId="{69EF0956-9F29-497F-8987-5DE13A5687DF}" srcOrd="2" destOrd="0" presId="urn:microsoft.com/office/officeart/2008/layout/HalfCircleOrganizationChart"/>
    <dgm:cxn modelId="{79AFD58F-E696-42BF-9464-AED10C5C1581}" type="presParOf" srcId="{AC27A95F-1C1C-4FC7-8123-149C4CE979EC}" destId="{CDEC3C8E-0384-48A4-82A5-1ECFAD28EDC8}" srcOrd="2" destOrd="0" presId="urn:microsoft.com/office/officeart/2008/layout/HalfCircleOrganizationChart"/>
    <dgm:cxn modelId="{B38B59F1-1FA2-4EC4-975F-54560B55870C}" type="presParOf" srcId="{CDEC3C8E-0384-48A4-82A5-1ECFAD28EDC8}" destId="{758B3192-9BCD-4691-990E-551A52D352FE}" srcOrd="0" destOrd="0" presId="urn:microsoft.com/office/officeart/2008/layout/HalfCircleOrganizationChart"/>
    <dgm:cxn modelId="{5A539156-53D6-4CCC-9F09-37C29988609F}" type="presParOf" srcId="{758B3192-9BCD-4691-990E-551A52D352FE}" destId="{11CE62CA-D4E8-4F88-9E92-253997F75235}" srcOrd="0" destOrd="0" presId="urn:microsoft.com/office/officeart/2008/layout/HalfCircleOrganizationChart"/>
    <dgm:cxn modelId="{1C7FA3A6-B74F-44F8-8602-CF904F1569DD}" type="presParOf" srcId="{758B3192-9BCD-4691-990E-551A52D352FE}" destId="{51BE096A-738F-4579-B01C-271FCDA3C913}" srcOrd="1" destOrd="0" presId="urn:microsoft.com/office/officeart/2008/layout/HalfCircleOrganizationChart"/>
    <dgm:cxn modelId="{8A5011F1-FD27-43CB-9093-402846A10426}" type="presParOf" srcId="{758B3192-9BCD-4691-990E-551A52D352FE}" destId="{1AE54661-94DD-4B3E-BCF3-6965D5AF3D1A}" srcOrd="2" destOrd="0" presId="urn:microsoft.com/office/officeart/2008/layout/HalfCircleOrganizationChart"/>
    <dgm:cxn modelId="{18BE3FAA-AF70-402A-8EEF-148BCEFA4B46}" type="presParOf" srcId="{758B3192-9BCD-4691-990E-551A52D352FE}" destId="{758F2DC4-FADD-4BEE-BDA0-40D9F3F5E765}" srcOrd="3" destOrd="0" presId="urn:microsoft.com/office/officeart/2008/layout/HalfCircleOrganizationChart"/>
    <dgm:cxn modelId="{BC19BB45-5C8F-4F5F-ADFE-F6C43380F496}" type="presParOf" srcId="{CDEC3C8E-0384-48A4-82A5-1ECFAD28EDC8}" destId="{46255457-A84E-41B5-8885-4A41AE562497}" srcOrd="1" destOrd="0" presId="urn:microsoft.com/office/officeart/2008/layout/HalfCircleOrganizationChart"/>
    <dgm:cxn modelId="{EBB1C1EC-1441-49D0-9B18-9A79F87B3982}" type="presParOf" srcId="{CDEC3C8E-0384-48A4-82A5-1ECFAD28EDC8}" destId="{0361DA25-95BA-4141-B790-962ECEAC3874}" srcOrd="2" destOrd="0" presId="urn:microsoft.com/office/officeart/2008/layout/HalfCircleOrganizationChart"/>
    <dgm:cxn modelId="{31F789A5-04E3-4F03-A96A-E6C1C387F7EE}" type="presParOf" srcId="{AC27A95F-1C1C-4FC7-8123-149C4CE979EC}" destId="{64661324-CDFA-4359-A149-FD71345078B7}" srcOrd="3" destOrd="0" presId="urn:microsoft.com/office/officeart/2008/layout/HalfCircleOrganizationChart"/>
    <dgm:cxn modelId="{5AFDD28A-63C5-4ED5-B847-9A7D510DE1ED}" type="presParOf" srcId="{64661324-CDFA-4359-A149-FD71345078B7}" destId="{EF13BCE1-67C9-49C6-8110-8811162625A2}" srcOrd="0" destOrd="0" presId="urn:microsoft.com/office/officeart/2008/layout/HalfCircleOrganizationChart"/>
    <dgm:cxn modelId="{FC7EF8F8-176F-47DA-8B4A-218F853B777F}" type="presParOf" srcId="{EF13BCE1-67C9-49C6-8110-8811162625A2}" destId="{0C5391A3-7E8B-4F45-B34F-E703DFA80E97}" srcOrd="0" destOrd="0" presId="urn:microsoft.com/office/officeart/2008/layout/HalfCircleOrganizationChart"/>
    <dgm:cxn modelId="{30BCAAC0-5C0F-40E5-9E36-9926F8D0A994}" type="presParOf" srcId="{EF13BCE1-67C9-49C6-8110-8811162625A2}" destId="{51A1EB30-4B9D-4CDF-8D35-C1B74D24BC39}" srcOrd="1" destOrd="0" presId="urn:microsoft.com/office/officeart/2008/layout/HalfCircleOrganizationChart"/>
    <dgm:cxn modelId="{1FB7D05A-4802-4869-B5D5-B9A66684C8F6}" type="presParOf" srcId="{EF13BCE1-67C9-49C6-8110-8811162625A2}" destId="{E9CF8D36-3153-49A5-8640-53B4EFBE9252}" srcOrd="2" destOrd="0" presId="urn:microsoft.com/office/officeart/2008/layout/HalfCircleOrganizationChart"/>
    <dgm:cxn modelId="{A5F85DAC-7F98-42C2-8D31-E0486D5460D8}" type="presParOf" srcId="{EF13BCE1-67C9-49C6-8110-8811162625A2}" destId="{0B8F06C6-E385-417D-BDF5-10FE107C24D3}" srcOrd="3" destOrd="0" presId="urn:microsoft.com/office/officeart/2008/layout/HalfCircleOrganizationChart"/>
    <dgm:cxn modelId="{C9905827-0BC7-447D-9925-9F1658702168}" type="presParOf" srcId="{64661324-CDFA-4359-A149-FD71345078B7}" destId="{218D985A-1B25-454E-8105-187AB19293CC}" srcOrd="1" destOrd="0" presId="urn:microsoft.com/office/officeart/2008/layout/HalfCircleOrganizationChart"/>
    <dgm:cxn modelId="{DBCEAE0A-82EC-4993-89C0-0FDFE99FFD22}" type="presParOf" srcId="{64661324-CDFA-4359-A149-FD71345078B7}" destId="{46307007-94CB-4152-AF8F-A81A41B25053}" srcOrd="2" destOrd="0" presId="urn:microsoft.com/office/officeart/2008/layout/HalfCircleOrganizationChart"/>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96CE583-1D5D-4E0C-82F2-58F297945F88}">
      <dsp:nvSpPr>
        <dsp:cNvPr id="0" name=""/>
        <dsp:cNvSpPr/>
      </dsp:nvSpPr>
      <dsp:spPr>
        <a:xfrm>
          <a:off x="1598789" y="776510"/>
          <a:ext cx="342315" cy="776488"/>
        </a:xfrm>
        <a:custGeom>
          <a:avLst/>
          <a:gdLst/>
          <a:ahLst/>
          <a:cxnLst/>
          <a:rect l="0" t="0" r="0" b="0"/>
          <a:pathLst>
            <a:path>
              <a:moveTo>
                <a:pt x="342315" y="0"/>
              </a:moveTo>
              <a:lnTo>
                <a:pt x="342315" y="776488"/>
              </a:lnTo>
              <a:lnTo>
                <a:pt x="0" y="776488"/>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40449EE-E760-4442-97F4-2450DDD756B8}">
      <dsp:nvSpPr>
        <dsp:cNvPr id="0" name=""/>
        <dsp:cNvSpPr/>
      </dsp:nvSpPr>
      <dsp:spPr>
        <a:xfrm>
          <a:off x="1941105" y="776510"/>
          <a:ext cx="1531890" cy="1297567"/>
        </a:xfrm>
        <a:custGeom>
          <a:avLst/>
          <a:gdLst/>
          <a:ahLst/>
          <a:cxnLst/>
          <a:rect l="0" t="0" r="0" b="0"/>
          <a:pathLst>
            <a:path>
              <a:moveTo>
                <a:pt x="0" y="0"/>
              </a:moveTo>
              <a:lnTo>
                <a:pt x="0" y="1209320"/>
              </a:lnTo>
              <a:lnTo>
                <a:pt x="1531890" y="1209320"/>
              </a:lnTo>
              <a:lnTo>
                <a:pt x="1531890" y="1297567"/>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98BB007-A0D5-49CC-9D9B-CA2857151AF8}">
      <dsp:nvSpPr>
        <dsp:cNvPr id="0" name=""/>
        <dsp:cNvSpPr/>
      </dsp:nvSpPr>
      <dsp:spPr>
        <a:xfrm>
          <a:off x="1941105" y="776510"/>
          <a:ext cx="514944" cy="1297567"/>
        </a:xfrm>
        <a:custGeom>
          <a:avLst/>
          <a:gdLst/>
          <a:ahLst/>
          <a:cxnLst/>
          <a:rect l="0" t="0" r="0" b="0"/>
          <a:pathLst>
            <a:path>
              <a:moveTo>
                <a:pt x="0" y="0"/>
              </a:moveTo>
              <a:lnTo>
                <a:pt x="0" y="1209320"/>
              </a:lnTo>
              <a:lnTo>
                <a:pt x="514944" y="1209320"/>
              </a:lnTo>
              <a:lnTo>
                <a:pt x="514944" y="1297567"/>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2E74F14-B5F5-47A6-A543-AAFD458F7E30}">
      <dsp:nvSpPr>
        <dsp:cNvPr id="0" name=""/>
        <dsp:cNvSpPr/>
      </dsp:nvSpPr>
      <dsp:spPr>
        <a:xfrm>
          <a:off x="1439103" y="776510"/>
          <a:ext cx="502001" cy="1297567"/>
        </a:xfrm>
        <a:custGeom>
          <a:avLst/>
          <a:gdLst/>
          <a:ahLst/>
          <a:cxnLst/>
          <a:rect l="0" t="0" r="0" b="0"/>
          <a:pathLst>
            <a:path>
              <a:moveTo>
                <a:pt x="502001" y="0"/>
              </a:moveTo>
              <a:lnTo>
                <a:pt x="502001" y="1209320"/>
              </a:lnTo>
              <a:lnTo>
                <a:pt x="0" y="1209320"/>
              </a:lnTo>
              <a:lnTo>
                <a:pt x="0" y="1297567"/>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BACB0B2-232F-46B5-B166-1615296BBADC}">
      <dsp:nvSpPr>
        <dsp:cNvPr id="0" name=""/>
        <dsp:cNvSpPr/>
      </dsp:nvSpPr>
      <dsp:spPr>
        <a:xfrm>
          <a:off x="422157" y="776510"/>
          <a:ext cx="1518947" cy="1297567"/>
        </a:xfrm>
        <a:custGeom>
          <a:avLst/>
          <a:gdLst/>
          <a:ahLst/>
          <a:cxnLst/>
          <a:rect l="0" t="0" r="0" b="0"/>
          <a:pathLst>
            <a:path>
              <a:moveTo>
                <a:pt x="1518947" y="0"/>
              </a:moveTo>
              <a:lnTo>
                <a:pt x="1518947" y="1209320"/>
              </a:lnTo>
              <a:lnTo>
                <a:pt x="0" y="1209320"/>
              </a:lnTo>
              <a:lnTo>
                <a:pt x="0" y="1297567"/>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BDE562E-F8C2-4372-9443-E7AF81620881}">
      <dsp:nvSpPr>
        <dsp:cNvPr id="0" name=""/>
        <dsp:cNvSpPr/>
      </dsp:nvSpPr>
      <dsp:spPr>
        <a:xfrm>
          <a:off x="1575523" y="356285"/>
          <a:ext cx="731163" cy="420225"/>
        </a:xfrm>
        <a:prstGeom prst="arc">
          <a:avLst>
            <a:gd name="adj1" fmla="val 13200000"/>
            <a:gd name="adj2" fmla="val 19200000"/>
          </a:avLst>
        </a:pr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EBA044F-1DEB-4AEB-ACF8-DFEF060E777A}">
      <dsp:nvSpPr>
        <dsp:cNvPr id="0" name=""/>
        <dsp:cNvSpPr/>
      </dsp:nvSpPr>
      <dsp:spPr>
        <a:xfrm>
          <a:off x="1575523" y="356285"/>
          <a:ext cx="731163" cy="420225"/>
        </a:xfrm>
        <a:prstGeom prst="arc">
          <a:avLst>
            <a:gd name="adj1" fmla="val 2400000"/>
            <a:gd name="adj2" fmla="val 8400000"/>
          </a:avLst>
        </a:pr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E0380A9-6D5A-4A73-BD30-B1F5C98AA4FF}">
      <dsp:nvSpPr>
        <dsp:cNvPr id="0" name=""/>
        <dsp:cNvSpPr/>
      </dsp:nvSpPr>
      <dsp:spPr>
        <a:xfrm>
          <a:off x="1209942" y="431925"/>
          <a:ext cx="1462326" cy="268944"/>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GB" sz="1050" b="1" kern="1200"/>
            <a:t>Thurrock Safeguarding Adults Board</a:t>
          </a:r>
        </a:p>
      </dsp:txBody>
      <dsp:txXfrm>
        <a:off x="1209942" y="431925"/>
        <a:ext cx="1462326" cy="268944"/>
      </dsp:txXfrm>
    </dsp:sp>
    <dsp:sp modelId="{6FF8CEAC-EF3C-48DF-B800-BF8732CFC19D}">
      <dsp:nvSpPr>
        <dsp:cNvPr id="0" name=""/>
        <dsp:cNvSpPr/>
      </dsp:nvSpPr>
      <dsp:spPr>
        <a:xfrm>
          <a:off x="212044" y="2074078"/>
          <a:ext cx="420225" cy="420225"/>
        </a:xfrm>
        <a:prstGeom prst="arc">
          <a:avLst>
            <a:gd name="adj1" fmla="val 13200000"/>
            <a:gd name="adj2" fmla="val 19200000"/>
          </a:avLst>
        </a:pr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8E24A4E-EEE4-4B3D-BCBB-6F0E469671FD}">
      <dsp:nvSpPr>
        <dsp:cNvPr id="0" name=""/>
        <dsp:cNvSpPr/>
      </dsp:nvSpPr>
      <dsp:spPr>
        <a:xfrm>
          <a:off x="212044" y="2074078"/>
          <a:ext cx="420225" cy="420225"/>
        </a:xfrm>
        <a:prstGeom prst="arc">
          <a:avLst>
            <a:gd name="adj1" fmla="val 2400000"/>
            <a:gd name="adj2" fmla="val 8400000"/>
          </a:avLst>
        </a:pr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29FD746-89E8-4D1F-84E5-45000ACBBA16}">
      <dsp:nvSpPr>
        <dsp:cNvPr id="0" name=""/>
        <dsp:cNvSpPr/>
      </dsp:nvSpPr>
      <dsp:spPr>
        <a:xfrm>
          <a:off x="1932" y="2149719"/>
          <a:ext cx="840451" cy="268944"/>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Operational Group</a:t>
          </a:r>
        </a:p>
      </dsp:txBody>
      <dsp:txXfrm>
        <a:off x="1932" y="2149719"/>
        <a:ext cx="840451" cy="268944"/>
      </dsp:txXfrm>
    </dsp:sp>
    <dsp:sp modelId="{C00F5114-52EE-478B-9D50-5DEFCC37ABF4}">
      <dsp:nvSpPr>
        <dsp:cNvPr id="0" name=""/>
        <dsp:cNvSpPr/>
      </dsp:nvSpPr>
      <dsp:spPr>
        <a:xfrm>
          <a:off x="1228990" y="2074078"/>
          <a:ext cx="420225" cy="420225"/>
        </a:xfrm>
        <a:prstGeom prst="arc">
          <a:avLst>
            <a:gd name="adj1" fmla="val 13200000"/>
            <a:gd name="adj2" fmla="val 19200000"/>
          </a:avLst>
        </a:pr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3D0EC64-FC24-4EDA-8943-92ACC63413DB}">
      <dsp:nvSpPr>
        <dsp:cNvPr id="0" name=""/>
        <dsp:cNvSpPr/>
      </dsp:nvSpPr>
      <dsp:spPr>
        <a:xfrm>
          <a:off x="1228990" y="2074078"/>
          <a:ext cx="420225" cy="420225"/>
        </a:xfrm>
        <a:prstGeom prst="arc">
          <a:avLst>
            <a:gd name="adj1" fmla="val 2400000"/>
            <a:gd name="adj2" fmla="val 8400000"/>
          </a:avLst>
        </a:pr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D57EC51-7E7B-42CA-A9EA-313C43353393}">
      <dsp:nvSpPr>
        <dsp:cNvPr id="0" name=""/>
        <dsp:cNvSpPr/>
      </dsp:nvSpPr>
      <dsp:spPr>
        <a:xfrm>
          <a:off x="1018878" y="2149719"/>
          <a:ext cx="840451" cy="268944"/>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Safeguarding Adult Review Group</a:t>
          </a:r>
        </a:p>
      </dsp:txBody>
      <dsp:txXfrm>
        <a:off x="1018878" y="2149719"/>
        <a:ext cx="840451" cy="268944"/>
      </dsp:txXfrm>
    </dsp:sp>
    <dsp:sp modelId="{2CA40AEC-F4F5-4D7E-B2E5-60A6673C2D24}">
      <dsp:nvSpPr>
        <dsp:cNvPr id="0" name=""/>
        <dsp:cNvSpPr/>
      </dsp:nvSpPr>
      <dsp:spPr>
        <a:xfrm>
          <a:off x="2245936" y="2074078"/>
          <a:ext cx="420225" cy="420225"/>
        </a:xfrm>
        <a:prstGeom prst="arc">
          <a:avLst>
            <a:gd name="adj1" fmla="val 13200000"/>
            <a:gd name="adj2" fmla="val 19200000"/>
          </a:avLst>
        </a:pr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9ABB097-CEAB-4DA3-8B52-B00BCC8643E2}">
      <dsp:nvSpPr>
        <dsp:cNvPr id="0" name=""/>
        <dsp:cNvSpPr/>
      </dsp:nvSpPr>
      <dsp:spPr>
        <a:xfrm>
          <a:off x="2245936" y="2074078"/>
          <a:ext cx="420225" cy="420225"/>
        </a:xfrm>
        <a:prstGeom prst="arc">
          <a:avLst>
            <a:gd name="adj1" fmla="val 2400000"/>
            <a:gd name="adj2" fmla="val 8400000"/>
          </a:avLst>
        </a:pr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95E0914-5053-46F2-A771-16F50B28661F}">
      <dsp:nvSpPr>
        <dsp:cNvPr id="0" name=""/>
        <dsp:cNvSpPr/>
      </dsp:nvSpPr>
      <dsp:spPr>
        <a:xfrm>
          <a:off x="2035824" y="2149719"/>
          <a:ext cx="840451" cy="268944"/>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Transition Task and Finish</a:t>
          </a:r>
        </a:p>
      </dsp:txBody>
      <dsp:txXfrm>
        <a:off x="2035824" y="2149719"/>
        <a:ext cx="840451" cy="268944"/>
      </dsp:txXfrm>
    </dsp:sp>
    <dsp:sp modelId="{AC12A026-62A0-4E2D-A7B5-D27A7304B348}">
      <dsp:nvSpPr>
        <dsp:cNvPr id="0" name=""/>
        <dsp:cNvSpPr/>
      </dsp:nvSpPr>
      <dsp:spPr>
        <a:xfrm>
          <a:off x="3262882" y="2074078"/>
          <a:ext cx="420225" cy="420225"/>
        </a:xfrm>
        <a:prstGeom prst="arc">
          <a:avLst>
            <a:gd name="adj1" fmla="val 13200000"/>
            <a:gd name="adj2" fmla="val 19200000"/>
          </a:avLst>
        </a:pr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D590FC3-DE96-499D-BABF-2719CDA53CB0}">
      <dsp:nvSpPr>
        <dsp:cNvPr id="0" name=""/>
        <dsp:cNvSpPr/>
      </dsp:nvSpPr>
      <dsp:spPr>
        <a:xfrm>
          <a:off x="3262882" y="2074078"/>
          <a:ext cx="420225" cy="420225"/>
        </a:xfrm>
        <a:prstGeom prst="arc">
          <a:avLst>
            <a:gd name="adj1" fmla="val 2400000"/>
            <a:gd name="adj2" fmla="val 8400000"/>
          </a:avLst>
        </a:pr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C5A67C1-771A-4ED1-ADCC-361032127BDF}">
      <dsp:nvSpPr>
        <dsp:cNvPr id="0" name=""/>
        <dsp:cNvSpPr/>
      </dsp:nvSpPr>
      <dsp:spPr>
        <a:xfrm>
          <a:off x="3052770" y="2149719"/>
          <a:ext cx="840451" cy="268944"/>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Perpetrator Disruption Task and Finish</a:t>
          </a:r>
        </a:p>
      </dsp:txBody>
      <dsp:txXfrm>
        <a:off x="3052770" y="2149719"/>
        <a:ext cx="840451" cy="268944"/>
      </dsp:txXfrm>
    </dsp:sp>
    <dsp:sp modelId="{2CF861C7-CDE5-4067-B057-E66C769508C7}">
      <dsp:nvSpPr>
        <dsp:cNvPr id="0" name=""/>
        <dsp:cNvSpPr/>
      </dsp:nvSpPr>
      <dsp:spPr>
        <a:xfrm>
          <a:off x="1228990" y="1477358"/>
          <a:ext cx="420225" cy="420225"/>
        </a:xfrm>
        <a:prstGeom prst="arc">
          <a:avLst>
            <a:gd name="adj1" fmla="val 13200000"/>
            <a:gd name="adj2" fmla="val 19200000"/>
          </a:avLst>
        </a:pr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FC85AF0-107B-4EE9-8A78-7F63531980A4}">
      <dsp:nvSpPr>
        <dsp:cNvPr id="0" name=""/>
        <dsp:cNvSpPr/>
      </dsp:nvSpPr>
      <dsp:spPr>
        <a:xfrm>
          <a:off x="1228990" y="1477358"/>
          <a:ext cx="420225" cy="420225"/>
        </a:xfrm>
        <a:prstGeom prst="arc">
          <a:avLst>
            <a:gd name="adj1" fmla="val 2400000"/>
            <a:gd name="adj2" fmla="val 8400000"/>
          </a:avLst>
        </a:pr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3C30AE9-8C6F-4F1B-9987-C4010BC1D6AF}">
      <dsp:nvSpPr>
        <dsp:cNvPr id="0" name=""/>
        <dsp:cNvSpPr/>
      </dsp:nvSpPr>
      <dsp:spPr>
        <a:xfrm>
          <a:off x="1018878" y="1552998"/>
          <a:ext cx="840451" cy="268944"/>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b="1" kern="1200"/>
            <a:t>Leadership Executive Group</a:t>
          </a:r>
        </a:p>
      </dsp:txBody>
      <dsp:txXfrm>
        <a:off x="1018878" y="1552998"/>
        <a:ext cx="840451" cy="268944"/>
      </dsp:txXfrm>
    </dsp:sp>
    <dsp:sp modelId="{08246984-CE18-4A30-8A17-07E4CEBEB892}">
      <dsp:nvSpPr>
        <dsp:cNvPr id="0" name=""/>
        <dsp:cNvSpPr/>
      </dsp:nvSpPr>
      <dsp:spPr>
        <a:xfrm>
          <a:off x="4068736" y="285076"/>
          <a:ext cx="420225" cy="420225"/>
        </a:xfrm>
        <a:prstGeom prst="arc">
          <a:avLst>
            <a:gd name="adj1" fmla="val 13200000"/>
            <a:gd name="adj2" fmla="val 19200000"/>
          </a:avLst>
        </a:pr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FA8797A-2AB7-4BB9-B847-36F0A3BB668B}">
      <dsp:nvSpPr>
        <dsp:cNvPr id="0" name=""/>
        <dsp:cNvSpPr/>
      </dsp:nvSpPr>
      <dsp:spPr>
        <a:xfrm>
          <a:off x="4068736" y="285076"/>
          <a:ext cx="420225" cy="420225"/>
        </a:xfrm>
        <a:prstGeom prst="arc">
          <a:avLst>
            <a:gd name="adj1" fmla="val 2400000"/>
            <a:gd name="adj2" fmla="val 8400000"/>
          </a:avLst>
        </a:pr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D40BCCD-A316-448F-976E-DCA4366A1F5E}">
      <dsp:nvSpPr>
        <dsp:cNvPr id="0" name=""/>
        <dsp:cNvSpPr/>
      </dsp:nvSpPr>
      <dsp:spPr>
        <a:xfrm>
          <a:off x="3858624" y="360717"/>
          <a:ext cx="840451" cy="268944"/>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Local Safeguarding Childrens Partnership </a:t>
          </a:r>
        </a:p>
      </dsp:txBody>
      <dsp:txXfrm>
        <a:off x="3858624" y="360717"/>
        <a:ext cx="840451" cy="268944"/>
      </dsp:txXfrm>
    </dsp:sp>
    <dsp:sp modelId="{51BE096A-738F-4579-B01C-271FCDA3C913}">
      <dsp:nvSpPr>
        <dsp:cNvPr id="0" name=""/>
        <dsp:cNvSpPr/>
      </dsp:nvSpPr>
      <dsp:spPr>
        <a:xfrm>
          <a:off x="4082293" y="880637"/>
          <a:ext cx="420225" cy="420225"/>
        </a:xfrm>
        <a:prstGeom prst="arc">
          <a:avLst>
            <a:gd name="adj1" fmla="val 13200000"/>
            <a:gd name="adj2" fmla="val 19200000"/>
          </a:avLst>
        </a:pr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AE54661-94DD-4B3E-BCF3-6965D5AF3D1A}">
      <dsp:nvSpPr>
        <dsp:cNvPr id="0" name=""/>
        <dsp:cNvSpPr/>
      </dsp:nvSpPr>
      <dsp:spPr>
        <a:xfrm>
          <a:off x="4082293" y="880637"/>
          <a:ext cx="420225" cy="420225"/>
        </a:xfrm>
        <a:prstGeom prst="arc">
          <a:avLst>
            <a:gd name="adj1" fmla="val 2400000"/>
            <a:gd name="adj2" fmla="val 8400000"/>
          </a:avLst>
        </a:pr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1CE62CA-D4E8-4F88-9E92-253997F75235}">
      <dsp:nvSpPr>
        <dsp:cNvPr id="0" name=""/>
        <dsp:cNvSpPr/>
      </dsp:nvSpPr>
      <dsp:spPr>
        <a:xfrm>
          <a:off x="3872180" y="956278"/>
          <a:ext cx="840451" cy="268944"/>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Community Safety Partnership</a:t>
          </a:r>
        </a:p>
      </dsp:txBody>
      <dsp:txXfrm>
        <a:off x="3872180" y="956278"/>
        <a:ext cx="840451" cy="268944"/>
      </dsp:txXfrm>
    </dsp:sp>
    <dsp:sp modelId="{51A1EB30-4B9D-4CDF-8D35-C1B74D24BC39}">
      <dsp:nvSpPr>
        <dsp:cNvPr id="0" name=""/>
        <dsp:cNvSpPr/>
      </dsp:nvSpPr>
      <dsp:spPr>
        <a:xfrm>
          <a:off x="4120256" y="1565929"/>
          <a:ext cx="420225" cy="420225"/>
        </a:xfrm>
        <a:prstGeom prst="arc">
          <a:avLst>
            <a:gd name="adj1" fmla="val 13200000"/>
            <a:gd name="adj2" fmla="val 19200000"/>
          </a:avLst>
        </a:pr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9CF8D36-3153-49A5-8640-53B4EFBE9252}">
      <dsp:nvSpPr>
        <dsp:cNvPr id="0" name=""/>
        <dsp:cNvSpPr/>
      </dsp:nvSpPr>
      <dsp:spPr>
        <a:xfrm>
          <a:off x="4120256" y="1565929"/>
          <a:ext cx="420225" cy="420225"/>
        </a:xfrm>
        <a:prstGeom prst="arc">
          <a:avLst>
            <a:gd name="adj1" fmla="val 2400000"/>
            <a:gd name="adj2" fmla="val 8400000"/>
          </a:avLst>
        </a:pr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C5391A3-7E8B-4F45-B34F-E703DFA80E97}">
      <dsp:nvSpPr>
        <dsp:cNvPr id="0" name=""/>
        <dsp:cNvSpPr/>
      </dsp:nvSpPr>
      <dsp:spPr>
        <a:xfrm>
          <a:off x="3910143" y="1641570"/>
          <a:ext cx="840451" cy="268944"/>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b="0" kern="1200"/>
            <a:t>Health &amp; Wellbeing Board</a:t>
          </a:r>
        </a:p>
      </dsp:txBody>
      <dsp:txXfrm>
        <a:off x="3910143" y="1641570"/>
        <a:ext cx="840451" cy="268944"/>
      </dsp:txXfrm>
    </dsp:sp>
  </dsp:spTree>
</dsp:drawing>
</file>

<file path=word/diagrams/layout1.xml><?xml version="1.0" encoding="utf-8"?>
<dgm:layoutDef xmlns:dgm="http://schemas.openxmlformats.org/drawingml/2006/diagram" xmlns:a="http://schemas.openxmlformats.org/drawingml/2006/main" uniqueId="urn:microsoft.com/office/officeart/2008/layout/HalfCircleOrganizationChart">
  <dgm:title val=""/>
  <dgm:desc val=""/>
  <dgm:catLst>
    <dgm:cat type="hierarchy" pri="1500"/>
  </dgm:catLst>
  <dgm:samp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Name0">
    <dgm:varLst>
      <dgm:orgChart val="1"/>
      <dgm:chPref val="1"/>
      <dgm:dir/>
      <dgm:animOne val="branch"/>
      <dgm:animLvl val="lvl"/>
      <dgm:resizeHandles/>
    </dgm:varLst>
    <dgm:choose name="Name1">
      <dgm:if name="Name2" func="var" arg="dir" op="equ" val="norm">
        <dgm:alg type="hierChild">
          <dgm:param type="linDir" val="fromL"/>
        </dgm:alg>
      </dgm:if>
      <dgm:else name="Name3">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2" refType="w" fact="10"/>
      <dgm:constr type="h" for="des" forName="rootComposite2"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forEach name="Name4" axis="ch">
      <dgm:forEach name="Name5" axis="self" ptType="node">
        <dgm:layoutNode name="hierRoot1">
          <dgm:varLst>
            <dgm:hierBranch val="init"/>
          </dgm:varLst>
          <dgm:choose name="Name6">
            <dgm:if name="Name7" func="var" arg="hierBranch" op="equ" val="l">
              <dgm:alg type="hierRoot">
                <dgm:param type="hierAlign" val="tR"/>
              </dgm:alg>
              <dgm:constrLst>
                <dgm:constr type="alignOff" val="0.65"/>
              </dgm:constrLst>
            </dgm:if>
            <dgm:if name="Name8" func="var" arg="hierBranch" op="equ" val="r">
              <dgm:alg type="hierRoot">
                <dgm:param type="hierAlign" val="tL"/>
              </dgm:alg>
              <dgm:constrLst>
                <dgm:constr type="alignOff" val="0.65"/>
              </dgm:constrLst>
            </dgm:if>
            <dgm:if name="Name9" func="var" arg="hierBranch" op="equ" val="hang">
              <dgm:alg type="hierRoot"/>
              <dgm:constrLst>
                <dgm:constr type="alignOff" val="0.65"/>
              </dgm:constrLst>
            </dgm:if>
            <dgm:else name="Name10">
              <dgm:alg type="hierRoot"/>
              <dgm:constrLst>
                <dgm:constr type="alignOff"/>
                <dgm:constr type="bendDist" for="des" ptType="parTrans" refType="sp" fact="0.5"/>
              </dgm:constrLst>
            </dgm:else>
          </dgm:choose>
          <dgm:shape xmlns:r="http://schemas.openxmlformats.org/officeDocument/2006/relationships" r:blip="">
            <dgm:adjLst/>
          </dgm:shape>
          <dgm:presOf/>
          <dgm:layoutNode name="rootComposite1">
            <dgm:alg type="composite"/>
            <dgm:shape xmlns:r="http://schemas.openxmlformats.org/officeDocument/2006/relationships" r:blip="">
              <dgm:adjLst/>
            </dgm:shape>
            <dgm:presOf axis="self" ptType="node" cnt="1"/>
            <dgm:choose name="Name11">
              <dgm:if name="Name12" func="var" arg="hierBranch" op="equ" val="init">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3" func="var" arg="hierBranch" op="equ" val="l">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4" func="var" arg="hierBranch" op="equ" val="r">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else name="Name15">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else>
            </dgm:choose>
            <dgm:layoutNode name="rootText1"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1" styleLbl="parChTrans1D1" moveWith="rootText1">
              <dgm:alg type="sp"/>
              <dgm:shape xmlns:r="http://schemas.openxmlformats.org/officeDocument/2006/relationships" type="arc" r:blip="" zOrderOff="-2">
                <dgm:adjLst>
                  <dgm:adj idx="1" val="-140"/>
                  <dgm:adj idx="2" val="-40"/>
                </dgm:adjLst>
              </dgm:shape>
              <dgm:presOf/>
            </dgm:layoutNode>
            <dgm:layoutNode name="bottomArc1" styleLbl="parChTrans1D1" moveWith="rootText1">
              <dgm:alg type="sp"/>
              <dgm:shape xmlns:r="http://schemas.openxmlformats.org/officeDocument/2006/relationships" type="arc" r:blip="" zOrderOff="-2">
                <dgm:adjLst>
                  <dgm:adj idx="1" val="40"/>
                  <dgm:adj idx="2" val="140"/>
                </dgm:adjLst>
              </dgm:shape>
              <dgm:presOf/>
            </dgm:layoutNode>
            <dgm:layoutNode name="topConnNode1" moveWith="rootText1">
              <dgm:alg type="sp"/>
              <dgm:shape xmlns:r="http://schemas.openxmlformats.org/officeDocument/2006/relationships" type="rect" r:blip="" hideGeom="1">
                <dgm:adjLst/>
              </dgm:shape>
              <dgm:presOf axis="self" ptType="node" cnt="1"/>
            </dgm:layoutNode>
          </dgm:layoutNode>
          <dgm:layoutNode name="hierChild2">
            <dgm:choose name="Name16">
              <dgm:if name="Name17" func="var" arg="hierBranch" op="equ" val="l">
                <dgm:alg type="hierChild">
                  <dgm:param type="chAlign" val="r"/>
                  <dgm:param type="linDir" val="fromT"/>
                </dgm:alg>
              </dgm:if>
              <dgm:if name="Name18" func="var" arg="hierBranch" op="equ" val="r">
                <dgm:alg type="hierChild">
                  <dgm:param type="chAlign" val="l"/>
                  <dgm:param type="linDir" val="fromT"/>
                </dgm:alg>
              </dgm:if>
              <dgm:if name="Name19" func="var" arg="hierBranch" op="equ" val="hang">
                <dgm:choose name="Name20">
                  <dgm:if name="Name21" func="var" arg="dir" op="equ" val="norm">
                    <dgm:alg type="hierChild">
                      <dgm:param type="chAlign" val="l"/>
                      <dgm:param type="linDir" val="fromL"/>
                      <dgm:param type="secChAlign" val="t"/>
                      <dgm:param type="secLinDir" val="fromT"/>
                    </dgm:alg>
                  </dgm:if>
                  <dgm:else name="Name22">
                    <dgm:alg type="hierChild">
                      <dgm:param type="chAlign" val="l"/>
                      <dgm:param type="linDir" val="fromR"/>
                      <dgm:param type="secChAlign" val="t"/>
                      <dgm:param type="secLinDir" val="fromT"/>
                    </dgm:alg>
                  </dgm:else>
                </dgm:choose>
              </dgm:if>
              <dgm:else name="Name23">
                <dgm:choose name="Name24">
                  <dgm:if name="Name25" func="var" arg="dir" op="equ" val="norm">
                    <dgm:alg type="hierChild"/>
                  </dgm:if>
                  <dgm:else name="Name26">
                    <dgm:alg type="hierChild">
                      <dgm:param type="linDir" val="fromR"/>
                    </dgm:alg>
                  </dgm:else>
                </dgm:choose>
              </dgm:else>
            </dgm:choose>
            <dgm:shape xmlns:r="http://schemas.openxmlformats.org/officeDocument/2006/relationships" r:blip="">
              <dgm:adjLst/>
            </dgm:shape>
            <dgm:presOf/>
            <dgm:forEach name="rep2a" axis="ch" ptType="nonAsst">
              <dgm:forEach name="Name27" axis="precedSib" ptType="parTrans" st="-1" cnt="1">
                <dgm:layoutNode name="Name28">
                  <dgm:choose name="Name29">
                    <dgm:if name="Name30" func="var" arg="hierBranch" op="equ" val="std">
                      <dgm:choose name="Name31">
                        <dgm:if name="Name32"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33"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34">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if name="Name35" func="var" arg="hierBranch" op="equ" val="init">
                      <dgm:choose name="Name36">
                        <dgm:if name="Name37" axis="self" func="depth" op="lte" val="2">
                          <dgm:choose name="Name38">
                            <dgm:if name="Name39"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40"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41">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else name="Name42">
                          <dgm:choose name="Name43">
                            <dgm:if name="Name44" axis="par des" func="maxDepth" op="lte" val="1">
                              <dgm:choose name="Name45">
                                <dgm:if name="Name4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4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48">
                                  <dgm:alg type="conn">
                                    <dgm:param type="connRout" val="bend"/>
                                    <dgm:param type="dim" val="1D"/>
                                    <dgm:param type="endSty" val="noArr"/>
                                    <dgm:param type="begPts" val="bCtr"/>
                                    <dgm:param type="endPts" val="bL bR"/>
                                    <dgm:param type="srcNode" val="bottomArc2"/>
                                    <dgm:param type="dstNode" val="topConnNode2"/>
                                  </dgm:alg>
                                </dgm:else>
                              </dgm:choose>
                            </dgm:if>
                            <dgm:else name="Name49">
                              <dgm:choose name="Name50">
                                <dgm:if name="Name51"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52"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53">
                                  <dgm:alg type="conn">
                                    <dgm:param type="connRout" val="bend"/>
                                    <dgm:param type="dim" val="1D"/>
                                    <dgm:param type="endSty" val="noArr"/>
                                    <dgm:param type="begPts" val="bCtr"/>
                                    <dgm:param type="endPts" val="tCtr"/>
                                    <dgm:param type="bendPt" val="end"/>
                                    <dgm:param type="srcNode" val="bottomArc2"/>
                                    <dgm:param type="dstNode" val="topArc2"/>
                                  </dgm:alg>
                                </dgm:else>
                              </dgm:choose>
                            </dgm:else>
                          </dgm:choose>
                        </dgm:else>
                      </dgm:choose>
                    </dgm:if>
                    <dgm:else name="Name54">
                      <dgm:choose name="Name55">
                        <dgm:if name="Name5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5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58">
                          <dgm:alg type="conn">
                            <dgm:param type="connRout" val="bend"/>
                            <dgm:param type="dim" val="1D"/>
                            <dgm:param type="endSty" val="noArr"/>
                            <dgm:param type="begPts" val="bCtr"/>
                            <dgm:param type="endPts" val="bL bR"/>
                            <dgm:param type="srcNode" val="bottomArc2"/>
                            <dgm:param type="dstNode" val="topConnNode2"/>
                          </dgm:alg>
                        </dgm:else>
                      </dgm:choose>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2">
                <dgm:varLst>
                  <dgm:hierBranch val="init"/>
                </dgm:varLst>
                <dgm:choose name="Name59">
                  <dgm:if name="Name60" func="var" arg="hierBranch" op="equ" val="l">
                    <dgm:alg type="hierRoot">
                      <dgm:param type="hierAlign" val="tR"/>
                    </dgm:alg>
                    <dgm:shape xmlns:r="http://schemas.openxmlformats.org/officeDocument/2006/relationships" r:blip="">
                      <dgm:adjLst/>
                    </dgm:shape>
                    <dgm:presOf/>
                    <dgm:constrLst>
                      <dgm:constr type="alignOff" val="0.65"/>
                    </dgm:constrLst>
                  </dgm:if>
                  <dgm:if name="Name61" func="var" arg="hierBranch" op="equ" val="r">
                    <dgm:alg type="hierRoot">
                      <dgm:param type="hierAlign" val="tL"/>
                    </dgm:alg>
                    <dgm:shape xmlns:r="http://schemas.openxmlformats.org/officeDocument/2006/relationships" r:blip="">
                      <dgm:adjLst/>
                    </dgm:shape>
                    <dgm:presOf/>
                    <dgm:constrLst>
                      <dgm:constr type="alignOff" val="0.65"/>
                    </dgm:constrLst>
                  </dgm:if>
                  <dgm:if name="Name62"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3" func="var" arg="hierBranch" op="equ" val="init">
                    <dgm:choose name="Name64">
                      <dgm:if name="Name65" axis="des" func="maxDepth" op="lte" val="1">
                        <dgm:alg type="hierRoot">
                          <dgm:param type="hierAlign" val="tL"/>
                        </dgm:alg>
                        <dgm:shape xmlns:r="http://schemas.openxmlformats.org/officeDocument/2006/relationships" r:blip="">
                          <dgm:adjLst/>
                        </dgm:shape>
                        <dgm:presOf/>
                        <dgm:constrLst>
                          <dgm:constr type="alignOff" val="0.65"/>
                        </dgm:constrLst>
                      </dgm:if>
                      <dgm:else name="Name6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67">
                    <dgm:alg type="hierRoot"/>
                    <dgm:shape xmlns:r="http://schemas.openxmlformats.org/officeDocument/2006/relationships" r:blip="">
                      <dgm:adjLst/>
                    </dgm:shape>
                    <dgm:presOf/>
                    <dgm:constrLst>
                      <dgm:constr type="alignOff" val="0.65"/>
                    </dgm:constrLst>
                  </dgm:else>
                </dgm:choose>
                <dgm:layoutNode name="rootComposite2">
                  <dgm:alg type="composite"/>
                  <dgm:shape xmlns:r="http://schemas.openxmlformats.org/officeDocument/2006/relationships" r:blip="">
                    <dgm:adjLst/>
                  </dgm:shape>
                  <dgm:presOf axis="self" ptType="node" cnt="1"/>
                  <dgm:choose name="Name68">
                    <dgm:if name="Name69" func="var" arg="hierBranch" op="equ" val="init">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0" func="var" arg="hierBranch" op="equ" val="l">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1" func="var" arg="hierBranch" op="equ" val="r">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else name="Name72">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else>
                  </dgm:choose>
                  <dgm:layoutNode name="rootText2"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2" styleLbl="parChTrans1D1" moveWith="rootText2">
                    <dgm:alg type="sp"/>
                    <dgm:shape xmlns:r="http://schemas.openxmlformats.org/officeDocument/2006/relationships" type="arc" r:blip="" zOrderOff="-2">
                      <dgm:adjLst>
                        <dgm:adj idx="1" val="-140"/>
                        <dgm:adj idx="2" val="-40"/>
                      </dgm:adjLst>
                    </dgm:shape>
                    <dgm:presOf/>
                  </dgm:layoutNode>
                  <dgm:layoutNode name="bottomArc2" styleLbl="parChTrans1D1" moveWith="rootText2">
                    <dgm:alg type="sp"/>
                    <dgm:shape xmlns:r="http://schemas.openxmlformats.org/officeDocument/2006/relationships" type="arc" r:blip="" zOrderOff="-2">
                      <dgm:adjLst>
                        <dgm:adj idx="1" val="40"/>
                        <dgm:adj idx="2" val="140"/>
                      </dgm:adjLst>
                    </dgm:shape>
                    <dgm:presOf/>
                  </dgm:layoutNode>
                  <dgm:layoutNode name="topConnNode2" moveWith="rootText2">
                    <dgm:alg type="sp"/>
                    <dgm:shape xmlns:r="http://schemas.openxmlformats.org/officeDocument/2006/relationships" type="rect" r:blip="" hideGeom="1">
                      <dgm:adjLst/>
                    </dgm:shape>
                    <dgm:presOf axis="self" ptType="node" cnt="1"/>
                  </dgm:layoutNode>
                </dgm:layoutNode>
                <dgm:layoutNode name="hierChild4">
                  <dgm:choose name="Name73">
                    <dgm:if name="Name74" func="var" arg="hierBranch" op="equ" val="l">
                      <dgm:alg type="hierChild">
                        <dgm:param type="chAlign" val="r"/>
                        <dgm:param type="linDir" val="fromT"/>
                      </dgm:alg>
                    </dgm:if>
                    <dgm:if name="Name75" func="var" arg="hierBranch" op="equ" val="r">
                      <dgm:alg type="hierChild">
                        <dgm:param type="chAlign" val="l"/>
                        <dgm:param type="linDir" val="fromT"/>
                      </dgm:alg>
                    </dgm:if>
                    <dgm:if name="Name76" func="var" arg="hierBranch" op="equ" val="hang">
                      <dgm:choose name="Name77">
                        <dgm:if name="Name78" func="var" arg="dir" op="equ" val="norm">
                          <dgm:alg type="hierChild">
                            <dgm:param type="chAlign" val="l"/>
                            <dgm:param type="linDir" val="fromL"/>
                            <dgm:param type="secChAlign" val="t"/>
                            <dgm:param type="secLinDir" val="fromT"/>
                          </dgm:alg>
                        </dgm:if>
                        <dgm:else name="Name79">
                          <dgm:alg type="hierChild">
                            <dgm:param type="chAlign" val="l"/>
                            <dgm:param type="linDir" val="fromR"/>
                            <dgm:param type="secChAlign" val="t"/>
                            <dgm:param type="secLinDir" val="fromT"/>
                          </dgm:alg>
                        </dgm:else>
                      </dgm:choose>
                    </dgm:if>
                    <dgm:if name="Name80" func="var" arg="hierBranch" op="equ" val="std">
                      <dgm:choose name="Name81">
                        <dgm:if name="Name82" func="var" arg="dir" op="equ" val="norm">
                          <dgm:alg type="hierChild"/>
                        </dgm:if>
                        <dgm:else name="Name83">
                          <dgm:alg type="hierChild">
                            <dgm:param type="linDir" val="fromR"/>
                          </dgm:alg>
                        </dgm:else>
                      </dgm:choose>
                    </dgm:if>
                    <dgm:if name="Name84" func="var" arg="hierBranch" op="equ" val="init">
                      <dgm:choose name="Name85">
                        <dgm:if name="Name86" axis="des" func="maxDepth" op="lte" val="1">
                          <dgm:alg type="hierChild">
                            <dgm:param type="chAlign" val="l"/>
                            <dgm:param type="linDir" val="fromT"/>
                          </dgm:alg>
                        </dgm:if>
                        <dgm:else name="Name87">
                          <dgm:choose name="Name88">
                            <dgm:if name="Name89" func="var" arg="dir" op="equ" val="norm">
                              <dgm:alg type="hierChild"/>
                            </dgm:if>
                            <dgm:else name="Name90">
                              <dgm:alg type="hierChild">
                                <dgm:param type="linDir" val="fromR"/>
                              </dgm:alg>
                            </dgm:else>
                          </dgm:choose>
                        </dgm:else>
                      </dgm:choose>
                    </dgm:if>
                    <dgm:else name="Name91"/>
                  </dgm:choose>
                  <dgm:shape xmlns:r="http://schemas.openxmlformats.org/officeDocument/2006/relationships" r:blip="">
                    <dgm:adjLst/>
                  </dgm:shape>
                  <dgm:presOf/>
                  <dgm:forEach name="Name92" ref="rep2a"/>
                </dgm:layoutNode>
                <dgm:layoutNode name="hierChild5">
                  <dgm:choose name="Name93">
                    <dgm:if name="Name94" func="var" arg="dir" op="equ" val="norm">
                      <dgm:alg type="hierChild">
                        <dgm:param type="chAlign" val="l"/>
                        <dgm:param type="linDir" val="fromL"/>
                        <dgm:param type="secChAlign" val="t"/>
                        <dgm:param type="secLinDir" val="fromT"/>
                      </dgm:alg>
                    </dgm:if>
                    <dgm:else name="Name95">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96" ref="rep2b"/>
                </dgm:layoutNode>
              </dgm:layoutNode>
            </dgm:forEach>
          </dgm:layoutNode>
          <dgm:layoutNode name="hierChild3">
            <dgm:choose name="Name97">
              <dgm:if name="Name98" func="var" arg="dir" op="equ" val="norm">
                <dgm:alg type="hierChild">
                  <dgm:param type="chAlign" val="l"/>
                  <dgm:param type="linDir" val="fromL"/>
                  <dgm:param type="secChAlign" val="t"/>
                  <dgm:param type="secLinDir" val="fromT"/>
                </dgm:alg>
              </dgm:if>
              <dgm:else name="Name99">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rep2b" axis="ch" ptType="asst">
              <dgm:forEach name="Name100" axis="precedSib" ptType="parTrans" st="-1" cnt="1">
                <dgm:layoutNode name="Name101">
                  <dgm:choose name="Name102">
                    <dgm:if name="Name103" axis="self" func="depth" op="lte" val="2">
                      <dgm:alg type="conn">
                        <dgm:param type="connRout" val="bend"/>
                        <dgm:param type="dim" val="1D"/>
                        <dgm:param type="endSty" val="noArr"/>
                        <dgm:param type="begPts" val="bCtr"/>
                        <dgm:param type="endPts" val="bL bR"/>
                        <dgm:param type="srcNode" val="bottomArc1"/>
                        <dgm:param type="dstNode" val="topConnNode3"/>
                      </dgm:alg>
                    </dgm:if>
                    <dgm:if name="Name104" axis="par" ptType="asst" func="cnt" op="equ" val="1">
                      <dgm:alg type="conn">
                        <dgm:param type="connRout" val="bend"/>
                        <dgm:param type="dim" val="1D"/>
                        <dgm:param type="endSty" val="noArr"/>
                        <dgm:param type="begPts" val="bCtr"/>
                        <dgm:param type="endPts" val="bL bR"/>
                        <dgm:param type="srcNode" val="bottomArc3"/>
                        <dgm:param type="dstNode" val="topConnNode3"/>
                      </dgm:alg>
                    </dgm:if>
                    <dgm:else name="Name105">
                      <dgm:alg type="conn">
                        <dgm:param type="connRout" val="bend"/>
                        <dgm:param type="dim" val="1D"/>
                        <dgm:param type="endSty" val="noArr"/>
                        <dgm:param type="begPts" val="bCtr"/>
                        <dgm:param type="endPts" val="bL bR"/>
                        <dgm:param type="srcNode" val="bottomArc2"/>
                        <dgm:param type="dstNode" val="topConnNode3"/>
                      </dgm:alg>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3">
                <dgm:varLst>
                  <dgm:hierBranch val="init"/>
                </dgm:varLst>
                <dgm:choose name="Name106">
                  <dgm:if name="Name107" func="var" arg="hierBranch" op="equ" val="l">
                    <dgm:alg type="hierRoot">
                      <dgm:param type="hierAlign" val="tR"/>
                    </dgm:alg>
                    <dgm:shape xmlns:r="http://schemas.openxmlformats.org/officeDocument/2006/relationships" r:blip="">
                      <dgm:adjLst/>
                    </dgm:shape>
                    <dgm:presOf/>
                    <dgm:constrLst>
                      <dgm:constr type="alignOff" val="0.65"/>
                    </dgm:constrLst>
                  </dgm:if>
                  <dgm:if name="Name108" func="var" arg="hierBranch" op="equ" val="r">
                    <dgm:alg type="hierRoot">
                      <dgm:param type="hierAlign" val="tL"/>
                    </dgm:alg>
                    <dgm:shape xmlns:r="http://schemas.openxmlformats.org/officeDocument/2006/relationships" r:blip="">
                      <dgm:adjLst/>
                    </dgm:shape>
                    <dgm:presOf/>
                    <dgm:constrLst>
                      <dgm:constr type="alignOff" val="0.65"/>
                    </dgm:constrLst>
                  </dgm:if>
                  <dgm:if name="Name109" func="var" arg="hierBranch" op="equ" val="hang">
                    <dgm:alg type="hierRoot"/>
                    <dgm:shape xmlns:r="http://schemas.openxmlformats.org/officeDocument/2006/relationships" r:blip="">
                      <dgm:adjLst/>
                    </dgm:shape>
                    <dgm:presOf/>
                    <dgm:constrLst>
                      <dgm:constr type="alignOff" val="0.65"/>
                    </dgm:constrLst>
                  </dgm:if>
                  <dgm:if name="Name110"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1" func="var" arg="hierBranch" op="equ" val="init">
                    <dgm:choose name="Name112">
                      <dgm:if name="Name113" axis="des" func="maxDepth" op="lte" val="1">
                        <dgm:alg type="hierRoot">
                          <dgm:param type="hierAlign" val="tL"/>
                        </dgm:alg>
                        <dgm:shape xmlns:r="http://schemas.openxmlformats.org/officeDocument/2006/relationships" r:blip="">
                          <dgm:adjLst/>
                        </dgm:shape>
                        <dgm:presOf/>
                        <dgm:constrLst>
                          <dgm:constr type="alignOff" val="0.65"/>
                        </dgm:constrLst>
                      </dgm:if>
                      <dgm:else name="Name114">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15"/>
                </dgm:choose>
                <dgm:layoutNode name="rootComposite3">
                  <dgm:alg type="composite"/>
                  <dgm:shape xmlns:r="http://schemas.openxmlformats.org/officeDocument/2006/relationships" r:blip="">
                    <dgm:adjLst/>
                  </dgm:shape>
                  <dgm:presOf axis="self" ptType="node" cnt="1"/>
                  <dgm:choose name="Name116">
                    <dgm:if name="Name117" func="var" arg="hierBranch" op="equ" val="init">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8" func="var" arg="hierBranch" op="equ" val="l">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9" func="var" arg="hierBranch" op="equ" val="r">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else name="Name120">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else>
                  </dgm:choose>
                  <dgm:layoutNode name="rootText3"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3" styleLbl="parChTrans1D1" moveWith="rootText3">
                    <dgm:alg type="sp"/>
                    <dgm:shape xmlns:r="http://schemas.openxmlformats.org/officeDocument/2006/relationships" type="arc" r:blip="" zOrderOff="-2">
                      <dgm:adjLst>
                        <dgm:adj idx="1" val="-140"/>
                        <dgm:adj idx="2" val="-40"/>
                      </dgm:adjLst>
                    </dgm:shape>
                    <dgm:presOf/>
                  </dgm:layoutNode>
                  <dgm:layoutNode name="bottomArc3" styleLbl="parChTrans1D1" moveWith="rootText3">
                    <dgm:alg type="sp"/>
                    <dgm:shape xmlns:r="http://schemas.openxmlformats.org/officeDocument/2006/relationships" type="arc" r:blip="" zOrderOff="-2">
                      <dgm:adjLst>
                        <dgm:adj idx="1" val="40"/>
                        <dgm:adj idx="2" val="140"/>
                      </dgm:adjLst>
                    </dgm:shape>
                    <dgm:presOf/>
                  </dgm:layoutNode>
                  <dgm:layoutNode name="topConnNode3" moveWith="rootText3">
                    <dgm:alg type="sp"/>
                    <dgm:shape xmlns:r="http://schemas.openxmlformats.org/officeDocument/2006/relationships" type="rect" r:blip="" hideGeom="1">
                      <dgm:adjLst/>
                    </dgm:shape>
                    <dgm:presOf axis="self" ptType="node" cnt="1"/>
                  </dgm:layoutNode>
                </dgm:layoutNode>
                <dgm:layoutNode name="hierChild6">
                  <dgm:choose name="Name121">
                    <dgm:if name="Name122" func="var" arg="hierBranch" op="equ" val="l">
                      <dgm:alg type="hierChild">
                        <dgm:param type="chAlign" val="r"/>
                        <dgm:param type="linDir" val="fromT"/>
                      </dgm:alg>
                    </dgm:if>
                    <dgm:if name="Name123" func="var" arg="hierBranch" op="equ" val="r">
                      <dgm:alg type="hierChild">
                        <dgm:param type="chAlign" val="l"/>
                        <dgm:param type="linDir" val="fromT"/>
                      </dgm:alg>
                    </dgm:if>
                    <dgm:if name="Name124" func="var" arg="hierBranch" op="equ" val="hang">
                      <dgm:choose name="Name125">
                        <dgm:if name="Name126" func="var" arg="dir" op="equ" val="norm">
                          <dgm:alg type="hierChild">
                            <dgm:param type="chAlign" val="l"/>
                            <dgm:param type="linDir" val="fromL"/>
                            <dgm:param type="secChAlign" val="t"/>
                            <dgm:param type="secLinDir" val="fromT"/>
                          </dgm:alg>
                        </dgm:if>
                        <dgm:else name="Name127">
                          <dgm:alg type="hierChild">
                            <dgm:param type="chAlign" val="l"/>
                            <dgm:param type="linDir" val="fromR"/>
                            <dgm:param type="secChAlign" val="t"/>
                            <dgm:param type="secLinDir" val="fromT"/>
                          </dgm:alg>
                        </dgm:else>
                      </dgm:choose>
                    </dgm:if>
                    <dgm:if name="Name128" func="var" arg="hierBranch" op="equ" val="std">
                      <dgm:choose name="Name129">
                        <dgm:if name="Name130" func="var" arg="dir" op="equ" val="norm">
                          <dgm:alg type="hierChild"/>
                        </dgm:if>
                        <dgm:else name="Name131">
                          <dgm:alg type="hierChild">
                            <dgm:param type="linDir" val="fromR"/>
                          </dgm:alg>
                        </dgm:else>
                      </dgm:choose>
                    </dgm:if>
                    <dgm:if name="Name132" func="var" arg="hierBranch" op="equ" val="init">
                      <dgm:choose name="Name133">
                        <dgm:if name="Name134" axis="des" func="maxDepth" op="lte" val="1">
                          <dgm:alg type="hierChild">
                            <dgm:param type="chAlign" val="l"/>
                            <dgm:param type="linDir" val="fromT"/>
                          </dgm:alg>
                        </dgm:if>
                        <dgm:else name="Name135">
                          <dgm:alg type="hierChild"/>
                        </dgm:else>
                      </dgm:choose>
                    </dgm:if>
                    <dgm:else name="Name136"/>
                  </dgm:choose>
                  <dgm:shape xmlns:r="http://schemas.openxmlformats.org/officeDocument/2006/relationships" r:blip="">
                    <dgm:adjLst/>
                  </dgm:shape>
                  <dgm:presOf/>
                  <dgm:forEach name="Name137" ref="rep2a"/>
                </dgm:layoutNode>
                <dgm:layoutNode name="hierChild7">
                  <dgm:choose name="Name138">
                    <dgm:if name="Name139" func="var" arg="dir" op="equ" val="norm">
                      <dgm:alg type="hierChild">
                        <dgm:param type="chAlign" val="l"/>
                        <dgm:param type="linDir" val="fromL"/>
                        <dgm:param type="secChAlign" val="t"/>
                        <dgm:param type="secLinDir" val="fromT"/>
                      </dgm:alg>
                    </dgm:if>
                    <dgm:else name="Name140">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141"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200D98310CAD465FB48C3A62E91DFCBC" version="1.0.0">
  <systemFields>
    <field name="Objective-Id">
      <value order="0">A7427258</value>
    </field>
    <field name="Objective-Title">
      <value order="0">TSAB board induction pack v2</value>
    </field>
    <field name="Objective-Description">
      <value order="0"/>
    </field>
    <field name="Objective-CreationStamp">
      <value order="0">2022-03-08T11:41:40Z</value>
    </field>
    <field name="Objective-IsApproved">
      <value order="0">false</value>
    </field>
    <field name="Objective-IsPublished">
      <value order="0">false</value>
    </field>
    <field name="Objective-DatePublished">
      <value order="0"/>
    </field>
    <field name="Objective-ModificationStamp">
      <value order="0">2022-04-13T11:03:39Z</value>
    </field>
    <field name="Objective-Owner">
      <value order="0">Edwards, Anna</value>
    </field>
    <field name="Objective-Path">
      <value order="0">Thurrock Global Folder:Thurrock Corporate File Plan:Management:Preparing Business:Meetings:Adults Services Meetings:Adults Safeguarding Board:Thurrock Safeguarding Adults Partnership Board Meeting FY 2021/22:220314 TSAB</value>
    </field>
    <field name="Objective-Parent">
      <value order="0">220314 TSAB</value>
    </field>
    <field name="Objective-State">
      <value order="0">Being Edited</value>
    </field>
    <field name="Objective-VersionId">
      <value order="0">vA12301698</value>
    </field>
    <field name="Objective-Version">
      <value order="0">1.1</value>
    </field>
    <field name="Objective-VersionNumber">
      <value order="0">3</value>
    </field>
    <field name="Objective-VersionComment">
      <value order="0"/>
    </field>
    <field name="Objective-FileNumber">
      <value order="0">qA439991</value>
    </field>
    <field name="Objective-Classification">
      <value order="0">OFFICIAL - SENSITIVE</value>
    </field>
    <field name="Objective-Caveats">
      <value order="0">Active Users</value>
    </field>
  </systemFields>
  <catalogues>
    <catalogue name="Document Type Catalogue" type="type" ori="id:cA147">
      <field name="Objective-Public Access">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200D98310CAD465FB48C3A62E91DFCBC"/>
  </ds:schemaRefs>
</ds:datastoreItem>
</file>

<file path=customXml/itemProps2.xml><?xml version="1.0" encoding="utf-8"?>
<ds:datastoreItem xmlns:ds="http://schemas.openxmlformats.org/officeDocument/2006/customXml" ds:itemID="{4BA71E8B-B25D-4898-A25F-C06B1FDC3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1288</Words>
  <Characters>7343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 Paula</dc:creator>
  <cp:keywords/>
  <dc:description/>
  <cp:lastModifiedBy>Edwards, Anna</cp:lastModifiedBy>
  <cp:revision>2</cp:revision>
  <dcterms:created xsi:type="dcterms:W3CDTF">2022-04-13T11:04:00Z</dcterms:created>
  <dcterms:modified xsi:type="dcterms:W3CDTF">2022-04-13T11:04:00Z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A7427258</vt:lpwstr>
  </property>
  <property fmtid="{D5CDD505-2E9C-101B-9397-08002B2CF9AE}" pid="4" name="Objective-Title">
    <vt:lpwstr>TSAB board induction pack v2</vt:lpwstr>
  </property>
  <property fmtid="{D5CDD505-2E9C-101B-9397-08002B2CF9AE}" pid="5" name="Objective-Description">
    <vt:lpwstr/>
  </property>
  <property fmtid="{D5CDD505-2E9C-101B-9397-08002B2CF9AE}" pid="6" name="Objective-CreationStamp">
    <vt:filetime>2022-03-08T11:41:45Z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2022-04-13T11:03:39Z</vt:filetime>
  </property>
  <property fmtid="{D5CDD505-2E9C-101B-9397-08002B2CF9AE}" pid="11" name="Objective-Owner">
    <vt:lpwstr>Edwards, Anna</vt:lpwstr>
  </property>
  <property fmtid="{D5CDD505-2E9C-101B-9397-08002B2CF9AE}" pid="12" name="Objective-Path">
    <vt:lpwstr>Thurrock Global Folder:Thurrock Corporate File Plan:Management:Preparing Business:Meetings:Adults Services Meetings:Adults Safeguarding Board:Thurrock Safeguarding Adults Partnership Board Meeting FY 2021/22:220314 TSAB:</vt:lpwstr>
  </property>
  <property fmtid="{D5CDD505-2E9C-101B-9397-08002B2CF9AE}" pid="13" name="Objective-Parent">
    <vt:lpwstr>220314 TSAB</vt:lpwstr>
  </property>
  <property fmtid="{D5CDD505-2E9C-101B-9397-08002B2CF9AE}" pid="14" name="Objective-State">
    <vt:lpwstr>Being Edited</vt:lpwstr>
  </property>
  <property fmtid="{D5CDD505-2E9C-101B-9397-08002B2CF9AE}" pid="15" name="Objective-VersionId">
    <vt:lpwstr>vA12301698</vt:lpwstr>
  </property>
  <property fmtid="{D5CDD505-2E9C-101B-9397-08002B2CF9AE}" pid="16" name="Objective-Version">
    <vt:lpwstr>1.1</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qA439991</vt:lpwstr>
  </property>
  <property fmtid="{D5CDD505-2E9C-101B-9397-08002B2CF9AE}" pid="20" name="Objective-Classification">
    <vt:lpwstr>[Inherited - OFFICIAL - SENSITIVE]</vt:lpwstr>
  </property>
  <property fmtid="{D5CDD505-2E9C-101B-9397-08002B2CF9AE}" pid="21" name="Objective-Caveats">
    <vt:lpwstr>groups: Active Users; </vt:lpwstr>
  </property>
  <property fmtid="{D5CDD505-2E9C-101B-9397-08002B2CF9AE}" pid="22" name="Objective-Public Access">
    <vt:lpwstr/>
  </property>
  <property fmtid="{D5CDD505-2E9C-101B-9397-08002B2CF9AE}" pid="23" name="Objective-Connect Creator">
    <vt:lpwstr/>
  </property>
  <property fmtid="{D5CDD505-2E9C-101B-9397-08002B2CF9AE}" pid="24" name="Objective-Comment">
    <vt:lpwstr/>
  </property>
</Properties>
</file>